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926AF" w14:textId="77777777" w:rsidR="00C55E23" w:rsidRPr="001632FB" w:rsidRDefault="00C55E23" w:rsidP="00023FF3">
      <w:pPr>
        <w:jc w:val="both"/>
        <w:rPr>
          <w:rFonts w:ascii="Times New Roman" w:hAnsi="Times New Roman" w:cs="Times New Roman"/>
          <w:b/>
          <w:sz w:val="20"/>
          <w:szCs w:val="20"/>
        </w:rPr>
      </w:pPr>
    </w:p>
    <w:p w14:paraId="4B0B1153" w14:textId="00B98695" w:rsidR="00253C5E" w:rsidRPr="001632FB" w:rsidRDefault="00253C5E" w:rsidP="008720A5">
      <w:pPr>
        <w:ind w:right="90"/>
        <w:jc w:val="center"/>
        <w:rPr>
          <w:rFonts w:ascii="Times New Roman" w:hAnsi="Times New Roman" w:cs="Times New Roman"/>
          <w:b/>
          <w:sz w:val="20"/>
          <w:szCs w:val="20"/>
        </w:rPr>
      </w:pPr>
      <w:r w:rsidRPr="001632FB">
        <w:rPr>
          <w:rFonts w:ascii="Times New Roman" w:hAnsi="Times New Roman" w:cs="Times New Roman"/>
          <w:b/>
          <w:sz w:val="20"/>
          <w:szCs w:val="20"/>
        </w:rPr>
        <w:t>STATEMENT OF WORK</w:t>
      </w:r>
      <w:r w:rsidR="008720A5" w:rsidRPr="001632FB">
        <w:rPr>
          <w:rFonts w:ascii="Times New Roman" w:hAnsi="Times New Roman" w:cs="Times New Roman"/>
          <w:b/>
          <w:sz w:val="20"/>
          <w:szCs w:val="20"/>
        </w:rPr>
        <w:br/>
      </w:r>
      <w:r w:rsidR="007D7D64" w:rsidRPr="001632FB">
        <w:rPr>
          <w:rFonts w:ascii="Times New Roman" w:hAnsi="Times New Roman" w:cs="Times New Roman"/>
          <w:b/>
          <w:sz w:val="20"/>
          <w:szCs w:val="20"/>
        </w:rPr>
        <w:t xml:space="preserve">DATA TRUST </w:t>
      </w:r>
      <w:r w:rsidR="00C96A2B" w:rsidRPr="001632FB">
        <w:rPr>
          <w:rFonts w:ascii="Times New Roman" w:hAnsi="Times New Roman" w:cs="Times New Roman"/>
          <w:b/>
          <w:sz w:val="20"/>
          <w:szCs w:val="20"/>
        </w:rPr>
        <w:t>SEGMENTS</w:t>
      </w:r>
    </w:p>
    <w:p w14:paraId="288D251D" w14:textId="77777777" w:rsidR="009E10C9" w:rsidRPr="001632FB" w:rsidRDefault="009E10C9" w:rsidP="00253C5E">
      <w:pPr>
        <w:pStyle w:val="Title"/>
        <w:tabs>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360" w:right="360"/>
        <w:jc w:val="both"/>
        <w:outlineLvl w:val="0"/>
        <w:rPr>
          <w:b w:val="0"/>
          <w:sz w:val="20"/>
          <w:lang w:val="en-US"/>
        </w:rPr>
      </w:pPr>
    </w:p>
    <w:p w14:paraId="467F3D36" w14:textId="0FCF7795" w:rsidR="00253C5E" w:rsidRPr="001632FB" w:rsidRDefault="00253C5E" w:rsidP="00253C5E">
      <w:pPr>
        <w:pStyle w:val="Title"/>
        <w:tabs>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360" w:right="360"/>
        <w:jc w:val="both"/>
        <w:outlineLvl w:val="0"/>
        <w:rPr>
          <w:b w:val="0"/>
          <w:sz w:val="20"/>
          <w:lang w:val="en-US"/>
        </w:rPr>
      </w:pPr>
      <w:proofErr w:type="spellStart"/>
      <w:r w:rsidRPr="001632FB">
        <w:rPr>
          <w:b w:val="0"/>
          <w:sz w:val="20"/>
          <w:lang w:val="en-US"/>
        </w:rPr>
        <w:t>T</w:t>
      </w:r>
      <w:r w:rsidRPr="001632FB">
        <w:rPr>
          <w:b w:val="0"/>
          <w:sz w:val="20"/>
        </w:rPr>
        <w:t>his</w:t>
      </w:r>
      <w:proofErr w:type="spellEnd"/>
      <w:r w:rsidRPr="001632FB">
        <w:rPr>
          <w:b w:val="0"/>
          <w:sz w:val="20"/>
        </w:rPr>
        <w:t xml:space="preserve"> Statement of Work (“</w:t>
      </w:r>
      <w:r w:rsidRPr="001632FB">
        <w:rPr>
          <w:sz w:val="20"/>
        </w:rPr>
        <w:t>SOW</w:t>
      </w:r>
      <w:r w:rsidRPr="001632FB">
        <w:rPr>
          <w:b w:val="0"/>
          <w:sz w:val="20"/>
        </w:rPr>
        <w:t>”) is dated as of</w:t>
      </w:r>
      <w:r w:rsidRPr="001632FB">
        <w:rPr>
          <w:b w:val="0"/>
          <w:sz w:val="20"/>
          <w:lang w:val="en-US"/>
        </w:rPr>
        <w:t xml:space="preserve"> [</w:t>
      </w:r>
      <w:r w:rsidR="00495B2B" w:rsidRPr="001632FB">
        <w:rPr>
          <w:b w:val="0"/>
          <w:sz w:val="20"/>
          <w:lang w:val="en-US"/>
        </w:rPr>
        <w:t>DATE</w:t>
      </w:r>
      <w:r w:rsidRPr="001632FB">
        <w:rPr>
          <w:b w:val="0"/>
          <w:sz w:val="20"/>
          <w:lang w:val="en-US"/>
        </w:rPr>
        <w:t>],</w:t>
      </w:r>
      <w:r w:rsidRPr="001632FB">
        <w:rPr>
          <w:b w:val="0"/>
          <w:sz w:val="20"/>
        </w:rPr>
        <w:t xml:space="preserve"> 20</w:t>
      </w:r>
      <w:r w:rsidR="002D1D04" w:rsidRPr="001632FB">
        <w:rPr>
          <w:b w:val="0"/>
          <w:sz w:val="20"/>
          <w:lang w:val="en-US"/>
        </w:rPr>
        <w:t>2</w:t>
      </w:r>
      <w:r w:rsidR="009C4F7E" w:rsidRPr="001632FB">
        <w:rPr>
          <w:b w:val="0"/>
          <w:sz w:val="20"/>
          <w:lang w:val="en-US"/>
        </w:rPr>
        <w:t>3</w:t>
      </w:r>
      <w:r w:rsidRPr="001632FB">
        <w:rPr>
          <w:b w:val="0"/>
          <w:sz w:val="20"/>
        </w:rPr>
        <w:t xml:space="preserve">, and is incorporated by reference into that certain </w:t>
      </w:r>
      <w:r w:rsidRPr="001632FB">
        <w:rPr>
          <w:b w:val="0"/>
          <w:sz w:val="20"/>
          <w:lang w:val="en-US"/>
        </w:rPr>
        <w:t>[</w:t>
      </w:r>
      <w:r w:rsidRPr="001632FB">
        <w:rPr>
          <w:b w:val="0"/>
          <w:sz w:val="20"/>
        </w:rPr>
        <w:t>Master Services Agreement</w:t>
      </w:r>
      <w:r w:rsidRPr="001632FB">
        <w:rPr>
          <w:b w:val="0"/>
          <w:sz w:val="20"/>
          <w:lang w:val="en-US"/>
        </w:rPr>
        <w:t>,]</w:t>
      </w:r>
      <w:r w:rsidRPr="001632FB">
        <w:rPr>
          <w:b w:val="0"/>
          <w:sz w:val="20"/>
        </w:rPr>
        <w:t xml:space="preserve"> dated as of</w:t>
      </w:r>
      <w:r w:rsidR="00495B2B" w:rsidRPr="001632FB">
        <w:rPr>
          <w:b w:val="0"/>
          <w:sz w:val="20"/>
          <w:lang w:val="en-US"/>
        </w:rPr>
        <w:t xml:space="preserve"> [DATE OF MSA]</w:t>
      </w:r>
      <w:r w:rsidR="00D4027B" w:rsidRPr="001632FB">
        <w:rPr>
          <w:b w:val="0"/>
          <w:sz w:val="20"/>
          <w:lang w:val="en-US"/>
        </w:rPr>
        <w:t xml:space="preserve"> </w:t>
      </w:r>
      <w:r w:rsidRPr="001632FB">
        <w:rPr>
          <w:b w:val="0"/>
          <w:sz w:val="20"/>
        </w:rPr>
        <w:t>(the “</w:t>
      </w:r>
      <w:r w:rsidRPr="001632FB">
        <w:rPr>
          <w:sz w:val="20"/>
        </w:rPr>
        <w:t>Agreement</w:t>
      </w:r>
      <w:r w:rsidRPr="001632FB">
        <w:rPr>
          <w:b w:val="0"/>
          <w:sz w:val="20"/>
        </w:rPr>
        <w:t xml:space="preserve">”) by and between </w:t>
      </w:r>
      <w:r w:rsidR="00D4027B" w:rsidRPr="001632FB">
        <w:rPr>
          <w:sz w:val="20"/>
          <w:lang w:val="en-US"/>
        </w:rPr>
        <w:t>MadHive, Inc.</w:t>
      </w:r>
      <w:r w:rsidRPr="001632FB">
        <w:rPr>
          <w:b w:val="0"/>
          <w:sz w:val="20"/>
          <w:lang w:val="en-US"/>
        </w:rPr>
        <w:t xml:space="preserve"> </w:t>
      </w:r>
      <w:r w:rsidRPr="001632FB">
        <w:rPr>
          <w:b w:val="0"/>
          <w:sz w:val="20"/>
        </w:rPr>
        <w:t>(“</w:t>
      </w:r>
      <w:r w:rsidRPr="001632FB">
        <w:rPr>
          <w:sz w:val="20"/>
        </w:rPr>
        <w:t>M</w:t>
      </w:r>
      <w:r w:rsidR="00D4027B" w:rsidRPr="001632FB">
        <w:rPr>
          <w:sz w:val="20"/>
          <w:lang w:val="en-US"/>
        </w:rPr>
        <w:t>adhive</w:t>
      </w:r>
      <w:r w:rsidRPr="001632FB">
        <w:rPr>
          <w:b w:val="0"/>
          <w:sz w:val="20"/>
        </w:rPr>
        <w:t>”) and</w:t>
      </w:r>
      <w:r w:rsidRPr="001632FB">
        <w:rPr>
          <w:b w:val="0"/>
          <w:sz w:val="20"/>
          <w:lang w:val="en-US"/>
        </w:rPr>
        <w:t xml:space="preserve">                          </w:t>
      </w:r>
      <w:proofErr w:type="gramStart"/>
      <w:r w:rsidRPr="001632FB">
        <w:rPr>
          <w:b w:val="0"/>
          <w:sz w:val="20"/>
          <w:lang w:val="en-US"/>
        </w:rPr>
        <w:t xml:space="preserve">   </w:t>
      </w:r>
      <w:r w:rsidR="00994D76" w:rsidRPr="001632FB">
        <w:rPr>
          <w:b w:val="0"/>
          <w:sz w:val="20"/>
          <w:lang w:val="en-US"/>
        </w:rPr>
        <w:t>[</w:t>
      </w:r>
      <w:proofErr w:type="gramEnd"/>
      <w:r w:rsidR="00994D76" w:rsidRPr="001632FB">
        <w:rPr>
          <w:b w:val="0"/>
          <w:sz w:val="20"/>
          <w:lang w:val="en-US"/>
        </w:rPr>
        <w:t>NAME OF CLIENT</w:t>
      </w:r>
      <w:r w:rsidRPr="001632FB">
        <w:rPr>
          <w:b w:val="0"/>
          <w:sz w:val="20"/>
          <w:lang w:val="en-US"/>
        </w:rPr>
        <w:t>]</w:t>
      </w:r>
      <w:r w:rsidRPr="001632FB">
        <w:rPr>
          <w:b w:val="0"/>
          <w:sz w:val="20"/>
        </w:rPr>
        <w:t xml:space="preserve"> </w:t>
      </w:r>
      <w:r w:rsidRPr="001632FB">
        <w:rPr>
          <w:b w:val="0"/>
          <w:sz w:val="20"/>
          <w:lang w:val="en-US"/>
        </w:rPr>
        <w:t>(</w:t>
      </w:r>
      <w:r w:rsidR="00653B3B" w:rsidRPr="001632FB">
        <w:rPr>
          <w:b w:val="0"/>
          <w:sz w:val="20"/>
          <w:lang w:val="en-US"/>
        </w:rPr>
        <w:t>“</w:t>
      </w:r>
      <w:r w:rsidR="00653B3B" w:rsidRPr="001632FB">
        <w:rPr>
          <w:bCs/>
          <w:sz w:val="20"/>
          <w:lang w:val="en-US"/>
        </w:rPr>
        <w:t>Client</w:t>
      </w:r>
      <w:r w:rsidR="00653B3B" w:rsidRPr="001632FB">
        <w:rPr>
          <w:b w:val="0"/>
          <w:sz w:val="20"/>
          <w:lang w:val="en-US"/>
        </w:rPr>
        <w:t>”</w:t>
      </w:r>
      <w:r w:rsidRPr="001632FB">
        <w:rPr>
          <w:b w:val="0"/>
          <w:sz w:val="20"/>
        </w:rPr>
        <w:t xml:space="preserve">). </w:t>
      </w:r>
      <w:r w:rsidRPr="001632FB">
        <w:rPr>
          <w:b w:val="0"/>
          <w:sz w:val="20"/>
          <w:lang w:val="en-US"/>
        </w:rPr>
        <w:t xml:space="preserve"> </w:t>
      </w:r>
      <w:r w:rsidRPr="001632FB">
        <w:rPr>
          <w:b w:val="0"/>
          <w:sz w:val="20"/>
        </w:rPr>
        <w:t xml:space="preserve">Unless otherwise noted, all capitalized terms used in this SOW shall have the meaning ascribed </w:t>
      </w:r>
      <w:r w:rsidR="00925C9C" w:rsidRPr="001632FB">
        <w:rPr>
          <w:b w:val="0"/>
          <w:sz w:val="20"/>
          <w:lang w:val="en-US"/>
        </w:rPr>
        <w:t>to them</w:t>
      </w:r>
      <w:r w:rsidRPr="001632FB">
        <w:rPr>
          <w:b w:val="0"/>
          <w:sz w:val="20"/>
        </w:rPr>
        <w:t xml:space="preserve"> in the Agreement.</w:t>
      </w:r>
    </w:p>
    <w:p w14:paraId="173A7B87" w14:textId="77777777" w:rsidR="00253C5E" w:rsidRPr="001632FB" w:rsidRDefault="00253C5E" w:rsidP="00253C5E">
      <w:pPr>
        <w:pStyle w:val="Title"/>
        <w:tabs>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right="360"/>
        <w:jc w:val="both"/>
        <w:outlineLvl w:val="0"/>
        <w:rPr>
          <w:b w:val="0"/>
          <w:spacing w:val="-2"/>
          <w:sz w:val="20"/>
          <w:lang w:val="en-US"/>
        </w:rPr>
      </w:pPr>
    </w:p>
    <w:p w14:paraId="3D2CD762" w14:textId="076CE9A2" w:rsidR="00A13408" w:rsidRPr="001632FB" w:rsidRDefault="00A13408" w:rsidP="00253C5E">
      <w:pPr>
        <w:ind w:left="360" w:right="360"/>
        <w:jc w:val="both"/>
        <w:rPr>
          <w:rFonts w:ascii="Times New Roman" w:hAnsi="Times New Roman" w:cs="Times New Roman"/>
          <w:sz w:val="20"/>
          <w:szCs w:val="20"/>
        </w:rPr>
      </w:pPr>
      <w:proofErr w:type="gramStart"/>
      <w:r w:rsidRPr="001632FB">
        <w:rPr>
          <w:rFonts w:ascii="Times New Roman" w:hAnsi="Times New Roman" w:cs="Times New Roman"/>
          <w:sz w:val="20"/>
          <w:szCs w:val="20"/>
        </w:rPr>
        <w:t>WHEREAS,</w:t>
      </w:r>
      <w:proofErr w:type="gramEnd"/>
      <w:r w:rsidRPr="001632FB">
        <w:rPr>
          <w:rFonts w:ascii="Times New Roman" w:hAnsi="Times New Roman" w:cs="Times New Roman"/>
          <w:sz w:val="20"/>
          <w:szCs w:val="20"/>
        </w:rPr>
        <w:t xml:space="preserve"> </w:t>
      </w:r>
      <w:r w:rsidR="009E5240" w:rsidRPr="001632FB">
        <w:rPr>
          <w:rFonts w:ascii="Times New Roman" w:hAnsi="Times New Roman" w:cs="Times New Roman"/>
          <w:sz w:val="20"/>
          <w:szCs w:val="20"/>
        </w:rPr>
        <w:t>Madhive</w:t>
      </w:r>
      <w:r w:rsidRPr="001632FB">
        <w:rPr>
          <w:rFonts w:ascii="Times New Roman" w:hAnsi="Times New Roman" w:cs="Times New Roman"/>
          <w:sz w:val="20"/>
          <w:szCs w:val="20"/>
        </w:rPr>
        <w:t xml:space="preserve"> is a party to that </w:t>
      </w:r>
      <w:r w:rsidR="001839DA" w:rsidRPr="001632FB">
        <w:rPr>
          <w:rFonts w:ascii="Times New Roman" w:hAnsi="Times New Roman" w:cs="Times New Roman"/>
          <w:sz w:val="20"/>
          <w:szCs w:val="20"/>
        </w:rPr>
        <w:t xml:space="preserve">certain </w:t>
      </w:r>
      <w:r w:rsidR="00AB1F10" w:rsidRPr="001632FB">
        <w:rPr>
          <w:rFonts w:ascii="Times New Roman" w:hAnsi="Times New Roman" w:cs="Times New Roman"/>
          <w:sz w:val="20"/>
          <w:szCs w:val="20"/>
        </w:rPr>
        <w:t>Digital Data Agency License</w:t>
      </w:r>
      <w:r w:rsidR="009A207E" w:rsidRPr="001632FB">
        <w:rPr>
          <w:rFonts w:ascii="Times New Roman" w:hAnsi="Times New Roman" w:cs="Times New Roman"/>
          <w:sz w:val="20"/>
          <w:szCs w:val="20"/>
        </w:rPr>
        <w:t xml:space="preserve"> </w:t>
      </w:r>
      <w:r w:rsidR="00AB1F10" w:rsidRPr="001632FB">
        <w:rPr>
          <w:rFonts w:ascii="Times New Roman" w:hAnsi="Times New Roman" w:cs="Times New Roman"/>
          <w:sz w:val="20"/>
          <w:szCs w:val="20"/>
        </w:rPr>
        <w:t>Agreement</w:t>
      </w:r>
      <w:r w:rsidR="00EE68B0" w:rsidRPr="001632FB">
        <w:rPr>
          <w:rFonts w:ascii="Times New Roman" w:hAnsi="Times New Roman" w:cs="Times New Roman"/>
          <w:sz w:val="20"/>
          <w:szCs w:val="20"/>
        </w:rPr>
        <w:t xml:space="preserve"> with </w:t>
      </w:r>
      <w:r w:rsidR="00AB1F10" w:rsidRPr="001632FB">
        <w:rPr>
          <w:rFonts w:ascii="Times New Roman" w:hAnsi="Times New Roman" w:cs="Times New Roman"/>
          <w:sz w:val="20"/>
          <w:szCs w:val="20"/>
        </w:rPr>
        <w:t>DT Client Services LLC</w:t>
      </w:r>
      <w:r w:rsidR="00EE68B0" w:rsidRPr="001632FB">
        <w:rPr>
          <w:rFonts w:ascii="Times New Roman" w:hAnsi="Times New Roman" w:cs="Times New Roman"/>
          <w:sz w:val="20"/>
          <w:szCs w:val="20"/>
        </w:rPr>
        <w:t xml:space="preserve"> (“</w:t>
      </w:r>
      <w:r w:rsidR="00AB1F10" w:rsidRPr="001632FB">
        <w:rPr>
          <w:rFonts w:ascii="Times New Roman" w:hAnsi="Times New Roman" w:cs="Times New Roman"/>
          <w:b/>
          <w:sz w:val="20"/>
          <w:szCs w:val="20"/>
        </w:rPr>
        <w:t>D</w:t>
      </w:r>
      <w:r w:rsidR="00DC00C9" w:rsidRPr="001632FB">
        <w:rPr>
          <w:rFonts w:ascii="Times New Roman" w:hAnsi="Times New Roman" w:cs="Times New Roman"/>
          <w:b/>
          <w:sz w:val="20"/>
          <w:szCs w:val="20"/>
        </w:rPr>
        <w:t>ata Trust</w:t>
      </w:r>
      <w:r w:rsidR="00EE68B0" w:rsidRPr="001632FB">
        <w:rPr>
          <w:rFonts w:ascii="Times New Roman" w:hAnsi="Times New Roman" w:cs="Times New Roman"/>
          <w:sz w:val="20"/>
          <w:szCs w:val="20"/>
        </w:rPr>
        <w:t xml:space="preserve">”) </w:t>
      </w:r>
      <w:r w:rsidR="001839DA" w:rsidRPr="001632FB">
        <w:rPr>
          <w:rFonts w:ascii="Times New Roman" w:hAnsi="Times New Roman" w:cs="Times New Roman"/>
          <w:sz w:val="20"/>
          <w:szCs w:val="20"/>
        </w:rPr>
        <w:t xml:space="preserve">dated </w:t>
      </w:r>
      <w:r w:rsidR="00AB1F10" w:rsidRPr="001632FB">
        <w:rPr>
          <w:rFonts w:ascii="Times New Roman" w:hAnsi="Times New Roman" w:cs="Times New Roman"/>
          <w:sz w:val="20"/>
          <w:szCs w:val="20"/>
        </w:rPr>
        <w:t>January 1, 2023</w:t>
      </w:r>
      <w:r w:rsidR="00F12DD2" w:rsidRPr="001632FB">
        <w:rPr>
          <w:rFonts w:ascii="Times New Roman" w:hAnsi="Times New Roman" w:cs="Times New Roman"/>
          <w:sz w:val="20"/>
          <w:szCs w:val="20"/>
        </w:rPr>
        <w:t xml:space="preserve">, </w:t>
      </w:r>
      <w:r w:rsidR="00291168" w:rsidRPr="001632FB">
        <w:rPr>
          <w:rFonts w:ascii="Times New Roman" w:hAnsi="Times New Roman" w:cs="Times New Roman"/>
          <w:sz w:val="20"/>
          <w:szCs w:val="20"/>
        </w:rPr>
        <w:t xml:space="preserve">and </w:t>
      </w:r>
      <w:r w:rsidR="00F12DD2" w:rsidRPr="001632FB">
        <w:rPr>
          <w:rFonts w:ascii="Times New Roman" w:hAnsi="Times New Roman" w:cs="Times New Roman"/>
          <w:sz w:val="20"/>
          <w:szCs w:val="20"/>
        </w:rPr>
        <w:t>as may be subsequently amended</w:t>
      </w:r>
      <w:r w:rsidR="00EE68B0" w:rsidRPr="001632FB">
        <w:rPr>
          <w:rFonts w:ascii="Times New Roman" w:hAnsi="Times New Roman" w:cs="Times New Roman"/>
          <w:sz w:val="20"/>
          <w:szCs w:val="20"/>
        </w:rPr>
        <w:t xml:space="preserve"> (the “</w:t>
      </w:r>
      <w:r w:rsidR="00AB1F10" w:rsidRPr="001632FB">
        <w:rPr>
          <w:rFonts w:ascii="Times New Roman" w:hAnsi="Times New Roman" w:cs="Times New Roman"/>
          <w:b/>
          <w:sz w:val="20"/>
          <w:szCs w:val="20"/>
        </w:rPr>
        <w:t>Data Agreement</w:t>
      </w:r>
      <w:r w:rsidR="00EE68B0" w:rsidRPr="001632FB">
        <w:rPr>
          <w:rFonts w:ascii="Times New Roman" w:hAnsi="Times New Roman" w:cs="Times New Roman"/>
          <w:sz w:val="20"/>
          <w:szCs w:val="20"/>
        </w:rPr>
        <w:t>”), which</w:t>
      </w:r>
      <w:r w:rsidR="001839DA" w:rsidRPr="001632FB">
        <w:rPr>
          <w:rFonts w:ascii="Times New Roman" w:hAnsi="Times New Roman" w:cs="Times New Roman"/>
          <w:sz w:val="20"/>
          <w:szCs w:val="20"/>
        </w:rPr>
        <w:t xml:space="preserve"> provi</w:t>
      </w:r>
      <w:r w:rsidR="00EE68B0" w:rsidRPr="001632FB">
        <w:rPr>
          <w:rFonts w:ascii="Times New Roman" w:hAnsi="Times New Roman" w:cs="Times New Roman"/>
          <w:sz w:val="20"/>
          <w:szCs w:val="20"/>
        </w:rPr>
        <w:t>des</w:t>
      </w:r>
      <w:r w:rsidR="001839DA" w:rsidRPr="001632FB">
        <w:rPr>
          <w:rFonts w:ascii="Times New Roman" w:hAnsi="Times New Roman" w:cs="Times New Roman"/>
          <w:sz w:val="20"/>
          <w:szCs w:val="20"/>
        </w:rPr>
        <w:t xml:space="preserve"> M</w:t>
      </w:r>
      <w:r w:rsidR="00125122" w:rsidRPr="001632FB">
        <w:rPr>
          <w:rFonts w:ascii="Times New Roman" w:hAnsi="Times New Roman" w:cs="Times New Roman"/>
          <w:sz w:val="20"/>
          <w:szCs w:val="20"/>
        </w:rPr>
        <w:t>adhive</w:t>
      </w:r>
      <w:r w:rsidR="001839DA" w:rsidRPr="001632FB">
        <w:rPr>
          <w:rFonts w:ascii="Times New Roman" w:hAnsi="Times New Roman" w:cs="Times New Roman"/>
          <w:sz w:val="20"/>
          <w:szCs w:val="20"/>
        </w:rPr>
        <w:t xml:space="preserve"> with </w:t>
      </w:r>
      <w:r w:rsidR="00AC187B" w:rsidRPr="001632FB">
        <w:rPr>
          <w:rFonts w:ascii="Times New Roman" w:hAnsi="Times New Roman" w:cs="Times New Roman"/>
          <w:sz w:val="20"/>
          <w:szCs w:val="20"/>
        </w:rPr>
        <w:t xml:space="preserve">access </w:t>
      </w:r>
      <w:r w:rsidR="00D35E93" w:rsidRPr="001632FB">
        <w:rPr>
          <w:rFonts w:ascii="Times New Roman" w:hAnsi="Times New Roman" w:cs="Times New Roman"/>
          <w:sz w:val="20"/>
          <w:szCs w:val="20"/>
        </w:rPr>
        <w:t xml:space="preserve">to </w:t>
      </w:r>
      <w:r w:rsidR="00AB1F10" w:rsidRPr="001632FB">
        <w:rPr>
          <w:rFonts w:ascii="Times New Roman" w:hAnsi="Times New Roman" w:cs="Times New Roman"/>
          <w:sz w:val="20"/>
          <w:szCs w:val="20"/>
        </w:rPr>
        <w:t>D</w:t>
      </w:r>
      <w:r w:rsidR="00DC00C9" w:rsidRPr="001632FB">
        <w:rPr>
          <w:rFonts w:ascii="Times New Roman" w:hAnsi="Times New Roman" w:cs="Times New Roman"/>
          <w:sz w:val="20"/>
          <w:szCs w:val="20"/>
        </w:rPr>
        <w:t>ata Trusts</w:t>
      </w:r>
      <w:r w:rsidR="00AB1F10" w:rsidRPr="001632FB">
        <w:rPr>
          <w:rFonts w:ascii="Times New Roman" w:hAnsi="Times New Roman" w:cs="Times New Roman"/>
          <w:sz w:val="20"/>
          <w:szCs w:val="20"/>
        </w:rPr>
        <w:t xml:space="preserve">’ </w:t>
      </w:r>
      <w:r w:rsidR="00D62E0B" w:rsidRPr="001632FB">
        <w:rPr>
          <w:rFonts w:ascii="Times New Roman" w:hAnsi="Times New Roman" w:cs="Times New Roman"/>
          <w:sz w:val="20"/>
          <w:szCs w:val="20"/>
        </w:rPr>
        <w:t>p</w:t>
      </w:r>
      <w:r w:rsidR="00AB1F10" w:rsidRPr="001632FB">
        <w:rPr>
          <w:rFonts w:ascii="Times New Roman" w:hAnsi="Times New Roman" w:cs="Times New Roman"/>
          <w:sz w:val="20"/>
          <w:szCs w:val="20"/>
        </w:rPr>
        <w:t xml:space="preserve">olitical </w:t>
      </w:r>
      <w:r w:rsidR="00D62E0B" w:rsidRPr="001632FB">
        <w:rPr>
          <w:rFonts w:ascii="Times New Roman" w:hAnsi="Times New Roman" w:cs="Times New Roman"/>
          <w:sz w:val="20"/>
          <w:szCs w:val="20"/>
        </w:rPr>
        <w:t>data s</w:t>
      </w:r>
      <w:r w:rsidR="00AB1F10" w:rsidRPr="001632FB">
        <w:rPr>
          <w:rFonts w:ascii="Times New Roman" w:hAnsi="Times New Roman" w:cs="Times New Roman"/>
          <w:sz w:val="20"/>
          <w:szCs w:val="20"/>
        </w:rPr>
        <w:t>egments</w:t>
      </w:r>
      <w:r w:rsidR="002B101E" w:rsidRPr="001632FB">
        <w:rPr>
          <w:rFonts w:ascii="Times New Roman" w:hAnsi="Times New Roman" w:cs="Times New Roman"/>
          <w:sz w:val="20"/>
          <w:szCs w:val="20"/>
        </w:rPr>
        <w:t xml:space="preserve"> </w:t>
      </w:r>
      <w:r w:rsidR="00AE616B" w:rsidRPr="001632FB">
        <w:rPr>
          <w:rFonts w:ascii="Times New Roman" w:hAnsi="Times New Roman" w:cs="Times New Roman"/>
          <w:sz w:val="20"/>
          <w:szCs w:val="20"/>
        </w:rPr>
        <w:t>(“</w:t>
      </w:r>
      <w:r w:rsidR="00AB1F10" w:rsidRPr="001632FB">
        <w:rPr>
          <w:rFonts w:ascii="Times New Roman" w:hAnsi="Times New Roman" w:cs="Times New Roman"/>
          <w:b/>
          <w:bCs/>
          <w:sz w:val="20"/>
          <w:szCs w:val="20"/>
        </w:rPr>
        <w:t>DT Segments</w:t>
      </w:r>
      <w:r w:rsidR="00AE616B" w:rsidRPr="001632FB">
        <w:rPr>
          <w:rFonts w:ascii="Times New Roman" w:hAnsi="Times New Roman" w:cs="Times New Roman"/>
          <w:sz w:val="20"/>
          <w:szCs w:val="20"/>
        </w:rPr>
        <w:t xml:space="preserve">”) </w:t>
      </w:r>
      <w:r w:rsidR="00622C42" w:rsidRPr="001632FB">
        <w:rPr>
          <w:rFonts w:ascii="Times New Roman" w:hAnsi="Times New Roman" w:cs="Times New Roman"/>
          <w:sz w:val="20"/>
          <w:szCs w:val="20"/>
        </w:rPr>
        <w:t xml:space="preserve">so that </w:t>
      </w:r>
      <w:r w:rsidR="00AB1F10" w:rsidRPr="001632FB">
        <w:rPr>
          <w:rFonts w:ascii="Times New Roman" w:hAnsi="Times New Roman" w:cs="Times New Roman"/>
          <w:sz w:val="20"/>
          <w:szCs w:val="20"/>
        </w:rPr>
        <w:t>Client</w:t>
      </w:r>
      <w:r w:rsidR="00622C42" w:rsidRPr="001632FB">
        <w:rPr>
          <w:rFonts w:ascii="Times New Roman" w:hAnsi="Times New Roman" w:cs="Times New Roman"/>
          <w:sz w:val="20"/>
          <w:szCs w:val="20"/>
        </w:rPr>
        <w:t xml:space="preserve"> </w:t>
      </w:r>
      <w:r w:rsidR="001879F5" w:rsidRPr="001632FB">
        <w:rPr>
          <w:rFonts w:ascii="Times New Roman" w:hAnsi="Times New Roman" w:cs="Times New Roman"/>
          <w:sz w:val="20"/>
          <w:szCs w:val="20"/>
        </w:rPr>
        <w:t xml:space="preserve">may </w:t>
      </w:r>
      <w:r w:rsidR="00AB1F10" w:rsidRPr="001632FB">
        <w:rPr>
          <w:rFonts w:ascii="Times New Roman" w:hAnsi="Times New Roman" w:cs="Times New Roman"/>
          <w:sz w:val="20"/>
          <w:szCs w:val="20"/>
        </w:rPr>
        <w:t xml:space="preserve">access the DT Segments </w:t>
      </w:r>
      <w:r w:rsidR="00D62E0B" w:rsidRPr="001632FB">
        <w:rPr>
          <w:rFonts w:ascii="Times New Roman" w:hAnsi="Times New Roman" w:cs="Times New Roman"/>
          <w:sz w:val="20"/>
          <w:szCs w:val="20"/>
        </w:rPr>
        <w:t>via</w:t>
      </w:r>
      <w:r w:rsidR="00AB1F10" w:rsidRPr="001632FB">
        <w:rPr>
          <w:rFonts w:ascii="Times New Roman" w:hAnsi="Times New Roman" w:cs="Times New Roman"/>
          <w:sz w:val="20"/>
          <w:szCs w:val="20"/>
        </w:rPr>
        <w:t xml:space="preserve"> the </w:t>
      </w:r>
      <w:proofErr w:type="spellStart"/>
      <w:r w:rsidR="00AB1F10" w:rsidRPr="001632FB">
        <w:rPr>
          <w:rFonts w:ascii="Times New Roman" w:hAnsi="Times New Roman" w:cs="Times New Roman"/>
          <w:sz w:val="20"/>
          <w:szCs w:val="20"/>
        </w:rPr>
        <w:t>Madhive</w:t>
      </w:r>
      <w:proofErr w:type="spellEnd"/>
      <w:r w:rsidR="00AB1F10" w:rsidRPr="001632FB">
        <w:rPr>
          <w:rFonts w:ascii="Times New Roman" w:hAnsi="Times New Roman" w:cs="Times New Roman"/>
          <w:sz w:val="20"/>
          <w:szCs w:val="20"/>
        </w:rPr>
        <w:t xml:space="preserve"> Platform for the </w:t>
      </w:r>
      <w:r w:rsidR="00AA532C" w:rsidRPr="001632FB">
        <w:rPr>
          <w:rFonts w:ascii="Times New Roman" w:hAnsi="Times New Roman" w:cs="Times New Roman"/>
          <w:sz w:val="20"/>
          <w:szCs w:val="20"/>
        </w:rPr>
        <w:t xml:space="preserve">Permitted </w:t>
      </w:r>
      <w:r w:rsidR="002A358E" w:rsidRPr="001632FB">
        <w:rPr>
          <w:rFonts w:ascii="Times New Roman" w:hAnsi="Times New Roman" w:cs="Times New Roman"/>
          <w:sz w:val="20"/>
          <w:szCs w:val="20"/>
        </w:rPr>
        <w:t>P</w:t>
      </w:r>
      <w:r w:rsidR="00AB1F10" w:rsidRPr="001632FB">
        <w:rPr>
          <w:rFonts w:ascii="Times New Roman" w:hAnsi="Times New Roman" w:cs="Times New Roman"/>
          <w:sz w:val="20"/>
          <w:szCs w:val="20"/>
        </w:rPr>
        <w:t>urposes enumerated in this SOW;</w:t>
      </w:r>
      <w:r w:rsidR="00E17889" w:rsidRPr="001632FB">
        <w:rPr>
          <w:rFonts w:ascii="Times New Roman" w:hAnsi="Times New Roman" w:cs="Times New Roman"/>
          <w:sz w:val="20"/>
          <w:szCs w:val="20"/>
        </w:rPr>
        <w:t xml:space="preserve"> and</w:t>
      </w:r>
    </w:p>
    <w:p w14:paraId="512EB690" w14:textId="081E9B97" w:rsidR="00E17889" w:rsidRPr="001632FB" w:rsidRDefault="00E17889" w:rsidP="00253C5E">
      <w:pPr>
        <w:ind w:left="360" w:right="360"/>
        <w:jc w:val="both"/>
        <w:rPr>
          <w:rFonts w:ascii="Times New Roman" w:hAnsi="Times New Roman" w:cs="Times New Roman"/>
          <w:sz w:val="20"/>
          <w:szCs w:val="20"/>
        </w:rPr>
      </w:pPr>
    </w:p>
    <w:p w14:paraId="1943AB34" w14:textId="784B92F6" w:rsidR="00E17889" w:rsidRPr="001632FB" w:rsidRDefault="00E17889" w:rsidP="00253C5E">
      <w:pPr>
        <w:ind w:left="360" w:right="360"/>
        <w:jc w:val="both"/>
        <w:rPr>
          <w:rFonts w:ascii="Times New Roman" w:hAnsi="Times New Roman" w:cs="Times New Roman"/>
          <w:sz w:val="20"/>
          <w:szCs w:val="20"/>
        </w:rPr>
      </w:pPr>
      <w:proofErr w:type="gramStart"/>
      <w:r w:rsidRPr="001632FB">
        <w:rPr>
          <w:rFonts w:ascii="Times New Roman" w:hAnsi="Times New Roman" w:cs="Times New Roman"/>
          <w:sz w:val="20"/>
          <w:szCs w:val="20"/>
        </w:rPr>
        <w:t>WHEREAS,</w:t>
      </w:r>
      <w:proofErr w:type="gramEnd"/>
      <w:r w:rsidRPr="001632FB">
        <w:rPr>
          <w:rFonts w:ascii="Times New Roman" w:hAnsi="Times New Roman" w:cs="Times New Roman"/>
          <w:sz w:val="20"/>
          <w:szCs w:val="20"/>
        </w:rPr>
        <w:t xml:space="preserve"> Client desires </w:t>
      </w:r>
      <w:r w:rsidR="00AB1F10" w:rsidRPr="001632FB">
        <w:rPr>
          <w:rFonts w:ascii="Times New Roman" w:hAnsi="Times New Roman" w:cs="Times New Roman"/>
          <w:sz w:val="20"/>
          <w:szCs w:val="20"/>
        </w:rPr>
        <w:t>to access and use DT Segments</w:t>
      </w:r>
      <w:r w:rsidRPr="001632FB">
        <w:rPr>
          <w:rFonts w:ascii="Times New Roman" w:hAnsi="Times New Roman" w:cs="Times New Roman"/>
          <w:sz w:val="20"/>
          <w:szCs w:val="20"/>
        </w:rPr>
        <w:t xml:space="preserve"> </w:t>
      </w:r>
      <w:r w:rsidR="00D91378" w:rsidRPr="001632FB">
        <w:rPr>
          <w:rFonts w:ascii="Times New Roman" w:hAnsi="Times New Roman" w:cs="Times New Roman"/>
          <w:sz w:val="20"/>
          <w:szCs w:val="20"/>
        </w:rPr>
        <w:t xml:space="preserve">for the Permitted Purposes and </w:t>
      </w:r>
      <w:r w:rsidRPr="001632FB">
        <w:rPr>
          <w:rFonts w:ascii="Times New Roman" w:hAnsi="Times New Roman" w:cs="Times New Roman"/>
          <w:sz w:val="20"/>
          <w:szCs w:val="20"/>
        </w:rPr>
        <w:t>upon the terms and conditions set forth herein.</w:t>
      </w:r>
    </w:p>
    <w:p w14:paraId="60BC1C3D" w14:textId="2B942C40" w:rsidR="00E17889" w:rsidRPr="001632FB" w:rsidRDefault="00E17889" w:rsidP="00253C5E">
      <w:pPr>
        <w:ind w:left="-90" w:right="360" w:firstLine="450"/>
        <w:jc w:val="both"/>
        <w:rPr>
          <w:rFonts w:ascii="Times New Roman" w:hAnsi="Times New Roman" w:cs="Times New Roman"/>
          <w:sz w:val="20"/>
          <w:szCs w:val="20"/>
        </w:rPr>
      </w:pPr>
    </w:p>
    <w:p w14:paraId="5516D5E1" w14:textId="139AF9E5" w:rsidR="005B06E5" w:rsidRPr="001632FB" w:rsidRDefault="00E17889" w:rsidP="00FF0E73">
      <w:pPr>
        <w:ind w:left="360" w:right="360"/>
        <w:jc w:val="both"/>
        <w:rPr>
          <w:rFonts w:ascii="Times New Roman" w:hAnsi="Times New Roman" w:cs="Times New Roman"/>
          <w:sz w:val="20"/>
          <w:szCs w:val="20"/>
        </w:rPr>
      </w:pPr>
      <w:r w:rsidRPr="001632FB">
        <w:rPr>
          <w:rFonts w:ascii="Times New Roman" w:hAnsi="Times New Roman" w:cs="Times New Roman"/>
          <w:sz w:val="20"/>
          <w:szCs w:val="20"/>
        </w:rPr>
        <w:t>NOW, THEREFORE, in cons</w:t>
      </w:r>
      <w:r w:rsidR="00AC74DD" w:rsidRPr="001632FB">
        <w:rPr>
          <w:rFonts w:ascii="Times New Roman" w:hAnsi="Times New Roman" w:cs="Times New Roman"/>
          <w:sz w:val="20"/>
          <w:szCs w:val="20"/>
        </w:rPr>
        <w:t>ideration of the mutual covenants contained herein and other good and valuable consideration, the parties agree as follow</w:t>
      </w:r>
      <w:r w:rsidR="00253C5E" w:rsidRPr="001632FB">
        <w:rPr>
          <w:rFonts w:ascii="Times New Roman" w:hAnsi="Times New Roman" w:cs="Times New Roman"/>
          <w:sz w:val="20"/>
          <w:szCs w:val="20"/>
        </w:rPr>
        <w:t>s:</w:t>
      </w:r>
    </w:p>
    <w:p w14:paraId="4CAFAB54" w14:textId="77777777" w:rsidR="0034449E" w:rsidRPr="001632FB" w:rsidRDefault="0034449E" w:rsidP="00023FF3">
      <w:pPr>
        <w:ind w:right="270"/>
        <w:jc w:val="both"/>
        <w:rPr>
          <w:rFonts w:ascii="Times New Roman" w:hAnsi="Times New Roman" w:cs="Times New Roman"/>
          <w:sz w:val="20"/>
          <w:szCs w:val="20"/>
        </w:rPr>
      </w:pPr>
    </w:p>
    <w:p w14:paraId="2D3A663E" w14:textId="6519FB9C" w:rsidR="00C60204" w:rsidRPr="001632FB" w:rsidRDefault="00C60204" w:rsidP="001632FB">
      <w:pPr>
        <w:pStyle w:val="ListParagraph"/>
        <w:numPr>
          <w:ilvl w:val="0"/>
          <w:numId w:val="3"/>
        </w:numPr>
        <w:ind w:right="270"/>
        <w:jc w:val="both"/>
        <w:rPr>
          <w:rFonts w:ascii="Times New Roman" w:hAnsi="Times New Roman" w:cs="Times New Roman"/>
          <w:sz w:val="20"/>
          <w:szCs w:val="20"/>
        </w:rPr>
      </w:pPr>
      <w:r w:rsidRPr="001632FB">
        <w:rPr>
          <w:rFonts w:ascii="Times New Roman" w:hAnsi="Times New Roman" w:cs="Times New Roman"/>
          <w:b/>
          <w:bCs/>
          <w:sz w:val="20"/>
          <w:szCs w:val="20"/>
        </w:rPr>
        <w:t>Requirements.</w:t>
      </w:r>
      <w:r w:rsidR="00FF0E73" w:rsidRPr="001632FB">
        <w:rPr>
          <w:rFonts w:ascii="Times New Roman" w:hAnsi="Times New Roman" w:cs="Times New Roman"/>
          <w:b/>
          <w:bCs/>
          <w:sz w:val="20"/>
          <w:szCs w:val="20"/>
        </w:rPr>
        <w:t xml:space="preserve">  </w:t>
      </w:r>
      <w:r w:rsidRPr="001632FB">
        <w:rPr>
          <w:rFonts w:ascii="Times New Roman" w:hAnsi="Times New Roman" w:cs="Times New Roman"/>
          <w:sz w:val="20"/>
          <w:szCs w:val="20"/>
        </w:rPr>
        <w:t>Client represents and warrants that it is</w:t>
      </w:r>
      <w:r w:rsidR="001B314B" w:rsidRPr="001632FB">
        <w:rPr>
          <w:rFonts w:ascii="Times New Roman" w:hAnsi="Times New Roman" w:cs="Times New Roman"/>
          <w:sz w:val="20"/>
          <w:szCs w:val="20"/>
        </w:rPr>
        <w:t>: (a)</w:t>
      </w:r>
      <w:r w:rsidRPr="001632FB">
        <w:rPr>
          <w:rFonts w:ascii="Times New Roman" w:hAnsi="Times New Roman" w:cs="Times New Roman"/>
          <w:sz w:val="20"/>
          <w:szCs w:val="20"/>
        </w:rPr>
        <w:t xml:space="preserve"> a state or federal Republican general election nominee’s official campaign committee</w:t>
      </w:r>
      <w:r w:rsidR="001B314B" w:rsidRPr="001632FB">
        <w:rPr>
          <w:rFonts w:ascii="Times New Roman" w:hAnsi="Times New Roman" w:cs="Times New Roman"/>
          <w:sz w:val="20"/>
          <w:szCs w:val="20"/>
        </w:rPr>
        <w:t>; (b)</w:t>
      </w:r>
      <w:r w:rsidRPr="001632FB">
        <w:rPr>
          <w:rFonts w:ascii="Times New Roman" w:hAnsi="Times New Roman" w:cs="Times New Roman"/>
          <w:sz w:val="20"/>
          <w:szCs w:val="20"/>
        </w:rPr>
        <w:t xml:space="preserve"> </w:t>
      </w:r>
      <w:r w:rsidR="00FD369B" w:rsidRPr="001632FB">
        <w:rPr>
          <w:rFonts w:ascii="Times New Roman" w:hAnsi="Times New Roman" w:cs="Times New Roman"/>
          <w:sz w:val="20"/>
          <w:szCs w:val="20"/>
        </w:rPr>
        <w:t xml:space="preserve">one of the </w:t>
      </w:r>
      <w:r w:rsidR="00C02AD5">
        <w:rPr>
          <w:rFonts w:ascii="Times New Roman" w:hAnsi="Times New Roman" w:cs="Times New Roman"/>
          <w:sz w:val="20"/>
          <w:szCs w:val="20"/>
        </w:rPr>
        <w:t xml:space="preserve">pre-approved </w:t>
      </w:r>
      <w:r w:rsidR="003D2325" w:rsidRPr="001632FB">
        <w:rPr>
          <w:rFonts w:ascii="Times New Roman" w:hAnsi="Times New Roman" w:cs="Times New Roman"/>
          <w:sz w:val="20"/>
          <w:szCs w:val="20"/>
        </w:rPr>
        <w:t xml:space="preserve">organizations listed in </w:t>
      </w:r>
      <w:r w:rsidR="003D2325" w:rsidRPr="001632FB">
        <w:rPr>
          <w:rFonts w:ascii="Times New Roman" w:hAnsi="Times New Roman" w:cs="Times New Roman"/>
          <w:sz w:val="20"/>
          <w:szCs w:val="20"/>
          <w:u w:val="single"/>
        </w:rPr>
        <w:t>Annex 1</w:t>
      </w:r>
      <w:r w:rsidR="007526E7" w:rsidRPr="001632FB">
        <w:rPr>
          <w:rFonts w:ascii="Times New Roman" w:hAnsi="Times New Roman" w:cs="Times New Roman"/>
          <w:sz w:val="20"/>
          <w:szCs w:val="20"/>
        </w:rPr>
        <w:t>;</w:t>
      </w:r>
      <w:r w:rsidRPr="001632FB">
        <w:rPr>
          <w:rFonts w:ascii="Times New Roman" w:hAnsi="Times New Roman" w:cs="Times New Roman"/>
          <w:sz w:val="20"/>
          <w:szCs w:val="20"/>
        </w:rPr>
        <w:t xml:space="preserve"> or </w:t>
      </w:r>
      <w:r w:rsidR="007526E7" w:rsidRPr="001632FB">
        <w:rPr>
          <w:rFonts w:ascii="Times New Roman" w:hAnsi="Times New Roman" w:cs="Times New Roman"/>
          <w:sz w:val="20"/>
          <w:szCs w:val="20"/>
        </w:rPr>
        <w:t xml:space="preserve">(c) </w:t>
      </w:r>
      <w:r w:rsidRPr="001632FB">
        <w:rPr>
          <w:rFonts w:ascii="Times New Roman" w:hAnsi="Times New Roman" w:cs="Times New Roman"/>
          <w:sz w:val="20"/>
          <w:szCs w:val="20"/>
        </w:rPr>
        <w:t xml:space="preserve">an organization </w:t>
      </w:r>
      <w:r w:rsidR="00A765AF" w:rsidRPr="001632FB">
        <w:rPr>
          <w:rFonts w:ascii="Times New Roman" w:hAnsi="Times New Roman" w:cs="Times New Roman"/>
          <w:sz w:val="20"/>
          <w:szCs w:val="20"/>
        </w:rPr>
        <w:t>that has entered into</w:t>
      </w:r>
      <w:r w:rsidRPr="001632FB">
        <w:rPr>
          <w:rFonts w:ascii="Times New Roman" w:hAnsi="Times New Roman" w:cs="Times New Roman"/>
          <w:sz w:val="20"/>
          <w:szCs w:val="20"/>
        </w:rPr>
        <w:t xml:space="preserve"> a written</w:t>
      </w:r>
      <w:r w:rsidR="00A765AF" w:rsidRPr="001632FB">
        <w:rPr>
          <w:rFonts w:ascii="Times New Roman" w:hAnsi="Times New Roman" w:cs="Times New Roman"/>
          <w:sz w:val="20"/>
          <w:szCs w:val="20"/>
        </w:rPr>
        <w:t xml:space="preserve"> </w:t>
      </w:r>
      <w:r w:rsidRPr="001632FB">
        <w:rPr>
          <w:rFonts w:ascii="Times New Roman" w:hAnsi="Times New Roman" w:cs="Times New Roman"/>
          <w:sz w:val="20"/>
          <w:szCs w:val="20"/>
        </w:rPr>
        <w:t>agreement with Data Trust</w:t>
      </w:r>
      <w:r w:rsidR="00A765AF" w:rsidRPr="001632FB">
        <w:rPr>
          <w:rFonts w:ascii="Times New Roman" w:hAnsi="Times New Roman" w:cs="Times New Roman"/>
          <w:sz w:val="20"/>
          <w:szCs w:val="20"/>
        </w:rPr>
        <w:t xml:space="preserve"> </w:t>
      </w:r>
      <w:r w:rsidR="00DE5259" w:rsidRPr="001632FB">
        <w:rPr>
          <w:rFonts w:ascii="Times New Roman" w:hAnsi="Times New Roman" w:cs="Times New Roman"/>
          <w:sz w:val="20"/>
          <w:szCs w:val="20"/>
        </w:rPr>
        <w:t>pursuant to</w:t>
      </w:r>
      <w:r w:rsidR="00A765AF" w:rsidRPr="001632FB">
        <w:rPr>
          <w:rFonts w:ascii="Times New Roman" w:hAnsi="Times New Roman" w:cs="Times New Roman"/>
          <w:sz w:val="20"/>
          <w:szCs w:val="20"/>
        </w:rPr>
        <w:t xml:space="preserve"> which Data Trust </w:t>
      </w:r>
      <w:r w:rsidR="00DE5259" w:rsidRPr="001632FB">
        <w:rPr>
          <w:rFonts w:ascii="Times New Roman" w:hAnsi="Times New Roman" w:cs="Times New Roman"/>
          <w:sz w:val="20"/>
          <w:szCs w:val="20"/>
        </w:rPr>
        <w:t>has authorized</w:t>
      </w:r>
      <w:r w:rsidR="00796783" w:rsidRPr="001632FB">
        <w:rPr>
          <w:rFonts w:ascii="Times New Roman" w:hAnsi="Times New Roman" w:cs="Times New Roman"/>
          <w:sz w:val="20"/>
          <w:szCs w:val="20"/>
        </w:rPr>
        <w:t xml:space="preserve"> </w:t>
      </w:r>
      <w:r w:rsidR="0053051D" w:rsidRPr="001632FB">
        <w:rPr>
          <w:rFonts w:ascii="Times New Roman" w:hAnsi="Times New Roman" w:cs="Times New Roman"/>
          <w:sz w:val="20"/>
          <w:szCs w:val="20"/>
        </w:rPr>
        <w:t>Client’s use of Data Trust Segments</w:t>
      </w:r>
      <w:r w:rsidR="00C42F2A" w:rsidRPr="001632FB">
        <w:rPr>
          <w:rFonts w:ascii="Times New Roman" w:hAnsi="Times New Roman" w:cs="Times New Roman"/>
          <w:sz w:val="20"/>
          <w:szCs w:val="20"/>
        </w:rPr>
        <w:t>.</w:t>
      </w:r>
    </w:p>
    <w:p w14:paraId="5253E88C" w14:textId="77777777" w:rsidR="00FD0F19" w:rsidRPr="001632FB" w:rsidRDefault="00FD0F19" w:rsidP="001632FB">
      <w:pPr>
        <w:ind w:right="270"/>
        <w:jc w:val="both"/>
        <w:rPr>
          <w:rFonts w:ascii="Times New Roman" w:hAnsi="Times New Roman" w:cs="Times New Roman"/>
          <w:sz w:val="20"/>
          <w:szCs w:val="20"/>
        </w:rPr>
      </w:pPr>
    </w:p>
    <w:p w14:paraId="56BDBE59" w14:textId="5A8045F7" w:rsidR="008E6527" w:rsidRPr="001632FB" w:rsidRDefault="006549D8" w:rsidP="001632FB">
      <w:pPr>
        <w:pStyle w:val="ListParagraph"/>
        <w:numPr>
          <w:ilvl w:val="0"/>
          <w:numId w:val="3"/>
        </w:numPr>
        <w:ind w:right="270"/>
        <w:jc w:val="both"/>
        <w:rPr>
          <w:rFonts w:ascii="Times New Roman" w:hAnsi="Times New Roman" w:cs="Times New Roman"/>
          <w:sz w:val="20"/>
          <w:szCs w:val="20"/>
        </w:rPr>
      </w:pPr>
      <w:r w:rsidRPr="001632FB">
        <w:rPr>
          <w:rFonts w:ascii="Times New Roman" w:hAnsi="Times New Roman" w:cs="Times New Roman"/>
          <w:b/>
          <w:bCs/>
          <w:sz w:val="20"/>
          <w:szCs w:val="20"/>
        </w:rPr>
        <w:t>Obligations and Restrictions</w:t>
      </w:r>
      <w:r w:rsidR="00FD0F19" w:rsidRPr="001632FB">
        <w:rPr>
          <w:rFonts w:ascii="Times New Roman" w:hAnsi="Times New Roman" w:cs="Times New Roman"/>
          <w:b/>
          <w:bCs/>
          <w:sz w:val="20"/>
          <w:szCs w:val="20"/>
        </w:rPr>
        <w:t>.</w:t>
      </w:r>
    </w:p>
    <w:p w14:paraId="55A4A3BA" w14:textId="2040F34E" w:rsidR="006A7F72" w:rsidRPr="001632FB" w:rsidRDefault="006A7F72" w:rsidP="00667BEE">
      <w:pPr>
        <w:pStyle w:val="ListParagraph"/>
        <w:numPr>
          <w:ilvl w:val="1"/>
          <w:numId w:val="3"/>
        </w:numPr>
        <w:ind w:right="270"/>
        <w:jc w:val="both"/>
        <w:rPr>
          <w:rFonts w:ascii="Times New Roman" w:hAnsi="Times New Roman" w:cs="Times New Roman"/>
          <w:sz w:val="20"/>
          <w:szCs w:val="20"/>
        </w:rPr>
      </w:pPr>
      <w:r w:rsidRPr="001632FB">
        <w:rPr>
          <w:rFonts w:ascii="Times New Roman" w:hAnsi="Times New Roman" w:cs="Times New Roman"/>
          <w:sz w:val="20"/>
          <w:szCs w:val="20"/>
        </w:rPr>
        <w:t xml:space="preserve">Client </w:t>
      </w:r>
      <w:r w:rsidR="00C42F2A" w:rsidRPr="001632FB">
        <w:rPr>
          <w:rFonts w:ascii="Times New Roman" w:hAnsi="Times New Roman" w:cs="Times New Roman"/>
          <w:sz w:val="20"/>
          <w:szCs w:val="20"/>
        </w:rPr>
        <w:t>represents and warrants that it shall not use the D</w:t>
      </w:r>
      <w:r w:rsidR="004D1822" w:rsidRPr="001632FB">
        <w:rPr>
          <w:rFonts w:ascii="Times New Roman" w:hAnsi="Times New Roman" w:cs="Times New Roman"/>
          <w:sz w:val="20"/>
          <w:szCs w:val="20"/>
        </w:rPr>
        <w:t>T</w:t>
      </w:r>
      <w:r w:rsidR="00C42F2A" w:rsidRPr="001632FB">
        <w:rPr>
          <w:rFonts w:ascii="Times New Roman" w:hAnsi="Times New Roman" w:cs="Times New Roman"/>
          <w:sz w:val="20"/>
          <w:szCs w:val="20"/>
        </w:rPr>
        <w:t xml:space="preserve"> Segments for any commercial purposes</w:t>
      </w:r>
      <w:r w:rsidR="00A72432" w:rsidRPr="001632FB">
        <w:rPr>
          <w:rFonts w:ascii="Times New Roman" w:hAnsi="Times New Roman" w:cs="Times New Roman"/>
          <w:sz w:val="20"/>
          <w:szCs w:val="20"/>
        </w:rPr>
        <w:t xml:space="preserve"> whatsoever</w:t>
      </w:r>
      <w:r w:rsidR="00C42F2A" w:rsidRPr="001632FB">
        <w:rPr>
          <w:rFonts w:ascii="Times New Roman" w:hAnsi="Times New Roman" w:cs="Times New Roman"/>
          <w:sz w:val="20"/>
          <w:szCs w:val="20"/>
        </w:rPr>
        <w:t xml:space="preserve">, and shall only use </w:t>
      </w:r>
      <w:r w:rsidRPr="001632FB">
        <w:rPr>
          <w:rFonts w:ascii="Times New Roman" w:hAnsi="Times New Roman" w:cs="Times New Roman"/>
          <w:sz w:val="20"/>
          <w:szCs w:val="20"/>
        </w:rPr>
        <w:t xml:space="preserve">the DT Segments </w:t>
      </w:r>
      <w:r w:rsidR="00C42F2A" w:rsidRPr="001632FB">
        <w:rPr>
          <w:rFonts w:ascii="Times New Roman" w:hAnsi="Times New Roman" w:cs="Times New Roman"/>
          <w:sz w:val="20"/>
          <w:szCs w:val="20"/>
        </w:rPr>
        <w:t>to</w:t>
      </w:r>
      <w:r w:rsidRPr="001632FB">
        <w:rPr>
          <w:rFonts w:ascii="Times New Roman" w:hAnsi="Times New Roman" w:cs="Times New Roman"/>
          <w:sz w:val="20"/>
          <w:szCs w:val="20"/>
        </w:rPr>
        <w:t xml:space="preserve"> serve</w:t>
      </w:r>
      <w:r w:rsidR="00D13405" w:rsidRPr="001632FB">
        <w:rPr>
          <w:rFonts w:ascii="Times New Roman" w:hAnsi="Times New Roman" w:cs="Times New Roman"/>
          <w:sz w:val="20"/>
          <w:szCs w:val="20"/>
        </w:rPr>
        <w:t xml:space="preserve"> </w:t>
      </w:r>
      <w:r w:rsidR="00EE2E1D" w:rsidRPr="001632FB">
        <w:rPr>
          <w:rFonts w:ascii="Times New Roman" w:hAnsi="Times New Roman" w:cs="Times New Roman"/>
          <w:sz w:val="20"/>
          <w:szCs w:val="20"/>
        </w:rPr>
        <w:t xml:space="preserve">targeted digital </w:t>
      </w:r>
      <w:r w:rsidR="00222F8A" w:rsidRPr="001632FB">
        <w:rPr>
          <w:rFonts w:ascii="Times New Roman" w:hAnsi="Times New Roman" w:cs="Times New Roman"/>
          <w:sz w:val="20"/>
          <w:szCs w:val="20"/>
        </w:rPr>
        <w:t>advertisements</w:t>
      </w:r>
      <w:r w:rsidR="00D13405" w:rsidRPr="001632FB">
        <w:rPr>
          <w:rFonts w:ascii="Times New Roman" w:hAnsi="Times New Roman" w:cs="Times New Roman"/>
          <w:sz w:val="20"/>
          <w:szCs w:val="20"/>
        </w:rPr>
        <w:t xml:space="preserve"> </w:t>
      </w:r>
      <w:r w:rsidR="008C3E40" w:rsidRPr="001632FB">
        <w:rPr>
          <w:rFonts w:ascii="Times New Roman" w:hAnsi="Times New Roman" w:cs="Times New Roman"/>
          <w:sz w:val="20"/>
          <w:szCs w:val="20"/>
        </w:rPr>
        <w:t>(“</w:t>
      </w:r>
      <w:r w:rsidR="008C3E40" w:rsidRPr="001632FB">
        <w:rPr>
          <w:rFonts w:ascii="Times New Roman" w:hAnsi="Times New Roman" w:cs="Times New Roman"/>
          <w:b/>
          <w:bCs/>
          <w:sz w:val="20"/>
          <w:szCs w:val="20"/>
        </w:rPr>
        <w:t>Ads</w:t>
      </w:r>
      <w:r w:rsidR="008C3E40" w:rsidRPr="001632FB">
        <w:rPr>
          <w:rFonts w:ascii="Times New Roman" w:hAnsi="Times New Roman" w:cs="Times New Roman"/>
          <w:sz w:val="20"/>
          <w:szCs w:val="20"/>
        </w:rPr>
        <w:t xml:space="preserve">”) </w:t>
      </w:r>
      <w:r w:rsidR="00D13405" w:rsidRPr="001632FB">
        <w:rPr>
          <w:rFonts w:ascii="Times New Roman" w:hAnsi="Times New Roman" w:cs="Times New Roman"/>
          <w:sz w:val="20"/>
          <w:szCs w:val="20"/>
        </w:rPr>
        <w:t>re</w:t>
      </w:r>
      <w:r w:rsidR="00A1288B" w:rsidRPr="001632FB">
        <w:rPr>
          <w:rFonts w:ascii="Times New Roman" w:hAnsi="Times New Roman" w:cs="Times New Roman"/>
          <w:sz w:val="20"/>
          <w:szCs w:val="20"/>
        </w:rPr>
        <w:t xml:space="preserve">lated to non-commercial </w:t>
      </w:r>
      <w:proofErr w:type="gramStart"/>
      <w:r w:rsidR="00A1288B" w:rsidRPr="001632FB">
        <w:rPr>
          <w:rFonts w:ascii="Times New Roman" w:hAnsi="Times New Roman" w:cs="Times New Roman"/>
          <w:sz w:val="20"/>
          <w:szCs w:val="20"/>
        </w:rPr>
        <w:t xml:space="preserve">fundraising, </w:t>
      </w:r>
      <w:r w:rsidRPr="001632FB">
        <w:rPr>
          <w:rFonts w:ascii="Times New Roman" w:hAnsi="Times New Roman" w:cs="Times New Roman"/>
          <w:sz w:val="20"/>
          <w:szCs w:val="20"/>
        </w:rPr>
        <w:t xml:space="preserve"> political</w:t>
      </w:r>
      <w:proofErr w:type="gramEnd"/>
      <w:r w:rsidRPr="001632FB">
        <w:rPr>
          <w:rFonts w:ascii="Times New Roman" w:hAnsi="Times New Roman" w:cs="Times New Roman"/>
          <w:sz w:val="20"/>
          <w:szCs w:val="20"/>
        </w:rPr>
        <w:t xml:space="preserve">, </w:t>
      </w:r>
      <w:r w:rsidR="00CB77CA" w:rsidRPr="001632FB">
        <w:rPr>
          <w:rFonts w:ascii="Times New Roman" w:hAnsi="Times New Roman" w:cs="Times New Roman"/>
          <w:sz w:val="20"/>
          <w:szCs w:val="20"/>
        </w:rPr>
        <w:t>educational or social wel</w:t>
      </w:r>
      <w:r w:rsidR="00DB76D4" w:rsidRPr="001632FB">
        <w:rPr>
          <w:rFonts w:ascii="Times New Roman" w:hAnsi="Times New Roman" w:cs="Times New Roman"/>
          <w:sz w:val="20"/>
          <w:szCs w:val="20"/>
        </w:rPr>
        <w:t xml:space="preserve">fare </w:t>
      </w:r>
      <w:r w:rsidR="00E64752" w:rsidRPr="001632FB">
        <w:rPr>
          <w:rFonts w:ascii="Times New Roman" w:hAnsi="Times New Roman" w:cs="Times New Roman"/>
          <w:sz w:val="20"/>
          <w:szCs w:val="20"/>
        </w:rPr>
        <w:t>activities</w:t>
      </w:r>
      <w:r w:rsidR="00D91378" w:rsidRPr="001632FB">
        <w:rPr>
          <w:rFonts w:ascii="Times New Roman" w:hAnsi="Times New Roman" w:cs="Times New Roman"/>
          <w:sz w:val="20"/>
          <w:szCs w:val="20"/>
        </w:rPr>
        <w:t xml:space="preserve"> (the “</w:t>
      </w:r>
      <w:r w:rsidR="00D91378" w:rsidRPr="001632FB">
        <w:rPr>
          <w:rFonts w:ascii="Times New Roman" w:hAnsi="Times New Roman" w:cs="Times New Roman"/>
          <w:b/>
          <w:bCs/>
          <w:sz w:val="20"/>
          <w:szCs w:val="20"/>
        </w:rPr>
        <w:t>Permitted Purposes</w:t>
      </w:r>
      <w:r w:rsidR="00D91378" w:rsidRPr="001632FB">
        <w:rPr>
          <w:rFonts w:ascii="Times New Roman" w:hAnsi="Times New Roman" w:cs="Times New Roman"/>
          <w:sz w:val="20"/>
          <w:szCs w:val="20"/>
        </w:rPr>
        <w:t>”)</w:t>
      </w:r>
      <w:r w:rsidR="00222F8A" w:rsidRPr="001632FB">
        <w:rPr>
          <w:rFonts w:ascii="Times New Roman" w:hAnsi="Times New Roman" w:cs="Times New Roman"/>
          <w:sz w:val="20"/>
          <w:szCs w:val="20"/>
        </w:rPr>
        <w:t>.</w:t>
      </w:r>
    </w:p>
    <w:p w14:paraId="5711DFEF" w14:textId="317945C9" w:rsidR="00AB1F10" w:rsidRPr="001632FB" w:rsidRDefault="00AB1F10" w:rsidP="001632FB">
      <w:pPr>
        <w:pStyle w:val="ListParagraph"/>
        <w:numPr>
          <w:ilvl w:val="1"/>
          <w:numId w:val="3"/>
        </w:numPr>
        <w:ind w:right="270"/>
        <w:jc w:val="both"/>
        <w:rPr>
          <w:rFonts w:ascii="Times New Roman" w:hAnsi="Times New Roman" w:cs="Times New Roman"/>
          <w:sz w:val="20"/>
          <w:szCs w:val="20"/>
        </w:rPr>
      </w:pPr>
      <w:r w:rsidRPr="001632FB">
        <w:rPr>
          <w:rFonts w:ascii="Times New Roman" w:hAnsi="Times New Roman" w:cs="Times New Roman"/>
          <w:sz w:val="20"/>
          <w:szCs w:val="20"/>
        </w:rPr>
        <w:t xml:space="preserve">Client represents and warrants that </w:t>
      </w:r>
      <w:proofErr w:type="gramStart"/>
      <w:r w:rsidRPr="001632FB">
        <w:rPr>
          <w:rFonts w:ascii="Times New Roman" w:hAnsi="Times New Roman" w:cs="Times New Roman"/>
          <w:sz w:val="20"/>
          <w:szCs w:val="20"/>
        </w:rPr>
        <w:t>any and all</w:t>
      </w:r>
      <w:proofErr w:type="gramEnd"/>
      <w:r w:rsidRPr="001632FB">
        <w:rPr>
          <w:rFonts w:ascii="Times New Roman" w:hAnsi="Times New Roman" w:cs="Times New Roman"/>
          <w:sz w:val="20"/>
          <w:szCs w:val="20"/>
        </w:rPr>
        <w:t xml:space="preserve"> use of the DT </w:t>
      </w:r>
      <w:r w:rsidR="00FC11EC" w:rsidRPr="001632FB">
        <w:rPr>
          <w:rFonts w:ascii="Times New Roman" w:hAnsi="Times New Roman" w:cs="Times New Roman"/>
          <w:sz w:val="20"/>
          <w:szCs w:val="20"/>
        </w:rPr>
        <w:t>S</w:t>
      </w:r>
      <w:r w:rsidRPr="001632FB">
        <w:rPr>
          <w:rFonts w:ascii="Times New Roman" w:hAnsi="Times New Roman" w:cs="Times New Roman"/>
          <w:sz w:val="20"/>
          <w:szCs w:val="20"/>
        </w:rPr>
        <w:t>egments shall comply with the following</w:t>
      </w:r>
      <w:r w:rsidR="00A825AA" w:rsidRPr="001632FB">
        <w:rPr>
          <w:rFonts w:ascii="Times New Roman" w:hAnsi="Times New Roman" w:cs="Times New Roman"/>
          <w:sz w:val="20"/>
          <w:szCs w:val="20"/>
        </w:rPr>
        <w:t xml:space="preserve"> requirements</w:t>
      </w:r>
      <w:r w:rsidRPr="001632FB">
        <w:rPr>
          <w:rFonts w:ascii="Times New Roman" w:hAnsi="Times New Roman" w:cs="Times New Roman"/>
          <w:sz w:val="20"/>
          <w:szCs w:val="20"/>
        </w:rPr>
        <w:t>:</w:t>
      </w:r>
    </w:p>
    <w:p w14:paraId="43209030" w14:textId="1476F1CF" w:rsidR="006B178C" w:rsidRPr="001632FB" w:rsidRDefault="009C0B71" w:rsidP="00AB1F10">
      <w:pPr>
        <w:pStyle w:val="ListParagraph"/>
        <w:numPr>
          <w:ilvl w:val="2"/>
          <w:numId w:val="3"/>
        </w:numPr>
        <w:ind w:right="270"/>
        <w:jc w:val="both"/>
        <w:rPr>
          <w:rFonts w:ascii="Times New Roman" w:hAnsi="Times New Roman" w:cs="Times New Roman"/>
          <w:sz w:val="20"/>
          <w:szCs w:val="20"/>
        </w:rPr>
      </w:pPr>
      <w:r w:rsidRPr="001632FB">
        <w:rPr>
          <w:rFonts w:ascii="Times New Roman" w:hAnsi="Times New Roman" w:cs="Times New Roman"/>
          <w:sz w:val="20"/>
          <w:szCs w:val="20"/>
        </w:rPr>
        <w:t xml:space="preserve">Client may not use </w:t>
      </w:r>
      <w:r w:rsidR="00AB1F10" w:rsidRPr="001632FB">
        <w:rPr>
          <w:rFonts w:ascii="Times New Roman" w:hAnsi="Times New Roman" w:cs="Times New Roman"/>
          <w:sz w:val="20"/>
          <w:szCs w:val="20"/>
        </w:rPr>
        <w:t>DT Segments</w:t>
      </w:r>
      <w:r w:rsidRPr="001632FB">
        <w:rPr>
          <w:rFonts w:ascii="Times New Roman" w:hAnsi="Times New Roman" w:cs="Times New Roman"/>
          <w:sz w:val="20"/>
          <w:szCs w:val="20"/>
        </w:rPr>
        <w:t xml:space="preserve"> </w:t>
      </w:r>
      <w:r w:rsidR="006B178C" w:rsidRPr="001632FB">
        <w:rPr>
          <w:rFonts w:ascii="Times New Roman" w:hAnsi="Times New Roman" w:cs="Times New Roman"/>
          <w:sz w:val="20"/>
          <w:szCs w:val="20"/>
        </w:rPr>
        <w:t>as a factor in establishing an in</w:t>
      </w:r>
      <w:r w:rsidR="005F670C" w:rsidRPr="001632FB">
        <w:rPr>
          <w:rFonts w:ascii="Times New Roman" w:hAnsi="Times New Roman" w:cs="Times New Roman"/>
          <w:sz w:val="20"/>
          <w:szCs w:val="20"/>
        </w:rPr>
        <w:t>di</w:t>
      </w:r>
      <w:r w:rsidR="006B178C" w:rsidRPr="001632FB">
        <w:rPr>
          <w:rFonts w:ascii="Times New Roman" w:hAnsi="Times New Roman" w:cs="Times New Roman"/>
          <w:sz w:val="20"/>
          <w:szCs w:val="20"/>
        </w:rPr>
        <w:t xml:space="preserve">vidual’s </w:t>
      </w:r>
      <w:r w:rsidR="005F670C" w:rsidRPr="001632FB">
        <w:rPr>
          <w:rFonts w:ascii="Times New Roman" w:hAnsi="Times New Roman" w:cs="Times New Roman"/>
          <w:sz w:val="20"/>
          <w:szCs w:val="20"/>
        </w:rPr>
        <w:t>creditworthiness</w:t>
      </w:r>
      <w:r w:rsidR="006B178C" w:rsidRPr="001632FB">
        <w:rPr>
          <w:rFonts w:ascii="Times New Roman" w:hAnsi="Times New Roman" w:cs="Times New Roman"/>
          <w:sz w:val="20"/>
          <w:szCs w:val="20"/>
        </w:rPr>
        <w:t xml:space="preserve"> </w:t>
      </w:r>
      <w:r w:rsidR="00FC11EC" w:rsidRPr="001632FB">
        <w:rPr>
          <w:rFonts w:ascii="Times New Roman" w:hAnsi="Times New Roman" w:cs="Times New Roman"/>
          <w:sz w:val="20"/>
          <w:szCs w:val="20"/>
        </w:rPr>
        <w:t>or eligibility for (</w:t>
      </w:r>
      <w:r w:rsidR="008E308B" w:rsidRPr="001632FB">
        <w:rPr>
          <w:rFonts w:ascii="Times New Roman" w:hAnsi="Times New Roman" w:cs="Times New Roman"/>
          <w:sz w:val="20"/>
          <w:szCs w:val="20"/>
        </w:rPr>
        <w:t>a</w:t>
      </w:r>
      <w:r w:rsidR="00FC11EC" w:rsidRPr="001632FB">
        <w:rPr>
          <w:rFonts w:ascii="Times New Roman" w:hAnsi="Times New Roman" w:cs="Times New Roman"/>
          <w:sz w:val="20"/>
          <w:szCs w:val="20"/>
        </w:rPr>
        <w:t>) credit or insurance, (</w:t>
      </w:r>
      <w:r w:rsidR="008E308B" w:rsidRPr="001632FB">
        <w:rPr>
          <w:rFonts w:ascii="Times New Roman" w:hAnsi="Times New Roman" w:cs="Times New Roman"/>
          <w:sz w:val="20"/>
          <w:szCs w:val="20"/>
        </w:rPr>
        <w:t>b</w:t>
      </w:r>
      <w:r w:rsidR="00FC11EC" w:rsidRPr="001632FB">
        <w:rPr>
          <w:rFonts w:ascii="Times New Roman" w:hAnsi="Times New Roman" w:cs="Times New Roman"/>
          <w:sz w:val="20"/>
          <w:szCs w:val="20"/>
        </w:rPr>
        <w:t>) employment, or (</w:t>
      </w:r>
      <w:r w:rsidR="008E308B" w:rsidRPr="001632FB">
        <w:rPr>
          <w:rFonts w:ascii="Times New Roman" w:hAnsi="Times New Roman" w:cs="Times New Roman"/>
          <w:sz w:val="20"/>
          <w:szCs w:val="20"/>
        </w:rPr>
        <w:t>c</w:t>
      </w:r>
      <w:r w:rsidR="00FC11EC" w:rsidRPr="001632FB">
        <w:rPr>
          <w:rFonts w:ascii="Times New Roman" w:hAnsi="Times New Roman" w:cs="Times New Roman"/>
          <w:sz w:val="20"/>
          <w:szCs w:val="20"/>
        </w:rPr>
        <w:t>) to contact survivors of deceased persons.</w:t>
      </w:r>
    </w:p>
    <w:p w14:paraId="30678F5D" w14:textId="7CC4762F" w:rsidR="006B178C" w:rsidRPr="001632FB" w:rsidRDefault="009C0B71" w:rsidP="00AB1F10">
      <w:pPr>
        <w:pStyle w:val="ListParagraph"/>
        <w:numPr>
          <w:ilvl w:val="2"/>
          <w:numId w:val="3"/>
        </w:numPr>
        <w:ind w:right="270"/>
        <w:jc w:val="both"/>
        <w:rPr>
          <w:rFonts w:ascii="Times New Roman" w:hAnsi="Times New Roman" w:cs="Times New Roman"/>
          <w:sz w:val="20"/>
          <w:szCs w:val="20"/>
        </w:rPr>
      </w:pPr>
      <w:r w:rsidRPr="001632FB">
        <w:rPr>
          <w:rFonts w:ascii="Times New Roman" w:hAnsi="Times New Roman" w:cs="Times New Roman"/>
          <w:sz w:val="20"/>
          <w:szCs w:val="20"/>
        </w:rPr>
        <w:t xml:space="preserve">Client may not use the DT Segments </w:t>
      </w:r>
      <w:r w:rsidR="00886705" w:rsidRPr="001632FB">
        <w:rPr>
          <w:rFonts w:ascii="Times New Roman" w:hAnsi="Times New Roman" w:cs="Times New Roman"/>
          <w:sz w:val="20"/>
          <w:szCs w:val="20"/>
        </w:rPr>
        <w:t>to advertise, sell, or exchange any products or services relating to illegal or illicit activities, including, without limitation, sexual products or services, drug products or services, pornographic materials, weapons, or involving credit repair services.</w:t>
      </w:r>
    </w:p>
    <w:p w14:paraId="0108F10B" w14:textId="6AE06F1E" w:rsidR="00E41B2C" w:rsidRPr="001632FB" w:rsidRDefault="00424531" w:rsidP="00E41B2C">
      <w:pPr>
        <w:pStyle w:val="ListParagraph"/>
        <w:numPr>
          <w:ilvl w:val="2"/>
          <w:numId w:val="3"/>
        </w:numPr>
        <w:ind w:right="270"/>
        <w:jc w:val="both"/>
        <w:rPr>
          <w:rFonts w:ascii="Times New Roman" w:hAnsi="Times New Roman" w:cs="Times New Roman"/>
          <w:sz w:val="20"/>
          <w:szCs w:val="20"/>
        </w:rPr>
      </w:pPr>
      <w:r w:rsidRPr="001632FB">
        <w:rPr>
          <w:rFonts w:ascii="Times New Roman" w:hAnsi="Times New Roman" w:cs="Times New Roman"/>
          <w:sz w:val="20"/>
          <w:szCs w:val="20"/>
        </w:rPr>
        <w:t>A</w:t>
      </w:r>
      <w:r w:rsidR="00A055F0" w:rsidRPr="001632FB">
        <w:rPr>
          <w:rFonts w:ascii="Times New Roman" w:hAnsi="Times New Roman" w:cs="Times New Roman"/>
          <w:sz w:val="20"/>
          <w:szCs w:val="20"/>
        </w:rPr>
        <w:t>n</w:t>
      </w:r>
      <w:r w:rsidR="00A0250B" w:rsidRPr="001632FB">
        <w:rPr>
          <w:rFonts w:ascii="Times New Roman" w:hAnsi="Times New Roman" w:cs="Times New Roman"/>
          <w:sz w:val="20"/>
          <w:szCs w:val="20"/>
        </w:rPr>
        <w:t>y</w:t>
      </w:r>
      <w:r w:rsidR="00A055F0" w:rsidRPr="001632FB">
        <w:rPr>
          <w:rFonts w:ascii="Times New Roman" w:hAnsi="Times New Roman" w:cs="Times New Roman"/>
          <w:sz w:val="20"/>
          <w:szCs w:val="20"/>
        </w:rPr>
        <w:t xml:space="preserve"> Ads serv</w:t>
      </w:r>
      <w:r w:rsidR="00A0250B" w:rsidRPr="001632FB">
        <w:rPr>
          <w:rFonts w:ascii="Times New Roman" w:hAnsi="Times New Roman" w:cs="Times New Roman"/>
          <w:sz w:val="20"/>
          <w:szCs w:val="20"/>
        </w:rPr>
        <w:t>ed</w:t>
      </w:r>
      <w:r w:rsidR="00A055F0" w:rsidRPr="001632FB">
        <w:rPr>
          <w:rFonts w:ascii="Times New Roman" w:hAnsi="Times New Roman" w:cs="Times New Roman"/>
          <w:sz w:val="20"/>
          <w:szCs w:val="20"/>
        </w:rPr>
        <w:t xml:space="preserve"> using DT Segments shall </w:t>
      </w:r>
      <w:r w:rsidRPr="001632FB">
        <w:rPr>
          <w:rFonts w:ascii="Times New Roman" w:hAnsi="Times New Roman" w:cs="Times New Roman"/>
          <w:sz w:val="20"/>
          <w:szCs w:val="20"/>
        </w:rPr>
        <w:t>be devoid of any reference to any selection criteria or presumed knowledge concerning the intended recipient of such solicitation or the source of the recipient’s name and address (including that state title or registration information may have been a source)</w:t>
      </w:r>
      <w:r w:rsidR="00AC7609" w:rsidRPr="001632FB">
        <w:rPr>
          <w:rFonts w:ascii="Times New Roman" w:hAnsi="Times New Roman" w:cs="Times New Roman"/>
          <w:sz w:val="20"/>
          <w:szCs w:val="20"/>
        </w:rPr>
        <w:t>.</w:t>
      </w:r>
    </w:p>
    <w:p w14:paraId="49ED3832" w14:textId="16D3E469" w:rsidR="00424531" w:rsidRPr="001632FB" w:rsidRDefault="00651D86" w:rsidP="00E41B2C">
      <w:pPr>
        <w:pStyle w:val="ListParagraph"/>
        <w:numPr>
          <w:ilvl w:val="2"/>
          <w:numId w:val="3"/>
        </w:numPr>
        <w:ind w:right="270"/>
        <w:jc w:val="both"/>
        <w:rPr>
          <w:rFonts w:ascii="Times New Roman" w:hAnsi="Times New Roman" w:cs="Times New Roman"/>
          <w:sz w:val="20"/>
          <w:szCs w:val="20"/>
        </w:rPr>
      </w:pPr>
      <w:r w:rsidRPr="001632FB">
        <w:rPr>
          <w:rFonts w:ascii="Times New Roman" w:hAnsi="Times New Roman" w:cs="Times New Roman"/>
          <w:sz w:val="20"/>
          <w:szCs w:val="20"/>
        </w:rPr>
        <w:t xml:space="preserve">Client may not </w:t>
      </w:r>
      <w:r w:rsidR="00424531" w:rsidRPr="001632FB">
        <w:rPr>
          <w:rFonts w:ascii="Times New Roman" w:hAnsi="Times New Roman" w:cs="Times New Roman"/>
          <w:sz w:val="20"/>
          <w:szCs w:val="20"/>
        </w:rPr>
        <w:t>use the D</w:t>
      </w:r>
      <w:r w:rsidR="00E41B2C" w:rsidRPr="001632FB">
        <w:rPr>
          <w:rFonts w:ascii="Times New Roman" w:hAnsi="Times New Roman" w:cs="Times New Roman"/>
          <w:sz w:val="20"/>
          <w:szCs w:val="20"/>
        </w:rPr>
        <w:t>T Segments</w:t>
      </w:r>
      <w:r w:rsidR="00424531" w:rsidRPr="001632FB">
        <w:rPr>
          <w:rFonts w:ascii="Times New Roman" w:hAnsi="Times New Roman" w:cs="Times New Roman"/>
          <w:sz w:val="20"/>
          <w:szCs w:val="20"/>
        </w:rPr>
        <w:t xml:space="preserve"> for the purpose of compiling, enhancing, verifying, supplementing, adding to, or deleting from any mailing list, geographic, or trade directories, business directories, classified directories, classified advertising, or other compilation of </w:t>
      </w:r>
      <w:proofErr w:type="gramStart"/>
      <w:r w:rsidR="00424531" w:rsidRPr="001632FB">
        <w:rPr>
          <w:rFonts w:ascii="Times New Roman" w:hAnsi="Times New Roman" w:cs="Times New Roman"/>
          <w:sz w:val="20"/>
          <w:szCs w:val="20"/>
        </w:rPr>
        <w:t>information</w:t>
      </w:r>
      <w:proofErr w:type="gramEnd"/>
      <w:r w:rsidR="00424531" w:rsidRPr="001632FB">
        <w:rPr>
          <w:rFonts w:ascii="Times New Roman" w:hAnsi="Times New Roman" w:cs="Times New Roman"/>
          <w:sz w:val="20"/>
          <w:szCs w:val="20"/>
        </w:rPr>
        <w:t xml:space="preserve"> which is sold, rented, published, furnished, or in any manner provided to a third party</w:t>
      </w:r>
    </w:p>
    <w:p w14:paraId="17143B74" w14:textId="30B631FA" w:rsidR="004A4BAE" w:rsidRPr="001632FB" w:rsidRDefault="004A4BAE" w:rsidP="001632FB">
      <w:pPr>
        <w:pStyle w:val="ListParagraph"/>
        <w:numPr>
          <w:ilvl w:val="2"/>
          <w:numId w:val="3"/>
        </w:numPr>
        <w:ind w:right="270"/>
        <w:jc w:val="both"/>
        <w:rPr>
          <w:rFonts w:ascii="Times New Roman" w:hAnsi="Times New Roman" w:cs="Times New Roman"/>
          <w:sz w:val="20"/>
          <w:szCs w:val="20"/>
        </w:rPr>
      </w:pPr>
      <w:r w:rsidRPr="001632FB">
        <w:rPr>
          <w:rFonts w:ascii="Times New Roman" w:hAnsi="Times New Roman" w:cs="Times New Roman"/>
          <w:sz w:val="20"/>
          <w:szCs w:val="20"/>
        </w:rPr>
        <w:t xml:space="preserve">Client shall comply with any additional restrictions or requirements </w:t>
      </w:r>
      <w:r w:rsidR="00A07524" w:rsidRPr="001632FB">
        <w:rPr>
          <w:rFonts w:ascii="Times New Roman" w:hAnsi="Times New Roman" w:cs="Times New Roman"/>
          <w:sz w:val="20"/>
          <w:szCs w:val="20"/>
        </w:rPr>
        <w:t xml:space="preserve">communicated in writing by </w:t>
      </w:r>
      <w:proofErr w:type="spellStart"/>
      <w:r w:rsidR="00A07524" w:rsidRPr="001632FB">
        <w:rPr>
          <w:rFonts w:ascii="Times New Roman" w:hAnsi="Times New Roman" w:cs="Times New Roman"/>
          <w:sz w:val="20"/>
          <w:szCs w:val="20"/>
        </w:rPr>
        <w:t>Madhive</w:t>
      </w:r>
      <w:proofErr w:type="spellEnd"/>
      <w:r w:rsidR="00A07524" w:rsidRPr="001632FB">
        <w:rPr>
          <w:rFonts w:ascii="Times New Roman" w:hAnsi="Times New Roman" w:cs="Times New Roman"/>
          <w:sz w:val="20"/>
          <w:szCs w:val="20"/>
        </w:rPr>
        <w:t xml:space="preserve"> to Client.</w:t>
      </w:r>
    </w:p>
    <w:p w14:paraId="2E28AFC9" w14:textId="77777777" w:rsidR="00424531" w:rsidRPr="001632FB" w:rsidRDefault="00424531" w:rsidP="001632FB">
      <w:pPr>
        <w:pStyle w:val="ListParagraph"/>
        <w:ind w:right="270"/>
        <w:jc w:val="both"/>
        <w:rPr>
          <w:rFonts w:ascii="Times New Roman" w:hAnsi="Times New Roman" w:cs="Times New Roman"/>
          <w:sz w:val="20"/>
          <w:szCs w:val="20"/>
        </w:rPr>
      </w:pPr>
    </w:p>
    <w:p w14:paraId="16F47D9D" w14:textId="60D04DE8" w:rsidR="006A7F72" w:rsidRPr="001632FB" w:rsidRDefault="00C60204" w:rsidP="00C60204">
      <w:pPr>
        <w:pStyle w:val="ListParagraph"/>
        <w:numPr>
          <w:ilvl w:val="0"/>
          <w:numId w:val="3"/>
        </w:numPr>
        <w:ind w:right="270"/>
        <w:jc w:val="both"/>
        <w:rPr>
          <w:rFonts w:ascii="Times New Roman" w:hAnsi="Times New Roman" w:cs="Times New Roman"/>
          <w:sz w:val="20"/>
          <w:szCs w:val="20"/>
        </w:rPr>
      </w:pPr>
      <w:r w:rsidRPr="001632FB">
        <w:rPr>
          <w:rFonts w:ascii="Times New Roman" w:hAnsi="Times New Roman" w:cs="Times New Roman"/>
          <w:b/>
          <w:bCs/>
          <w:sz w:val="20"/>
          <w:szCs w:val="20"/>
        </w:rPr>
        <w:t xml:space="preserve">Compliance with Law. </w:t>
      </w:r>
      <w:r w:rsidR="006A7F72" w:rsidRPr="001632FB">
        <w:rPr>
          <w:rFonts w:ascii="Times New Roman" w:hAnsi="Times New Roman" w:cs="Times New Roman"/>
          <w:sz w:val="20"/>
          <w:szCs w:val="20"/>
        </w:rPr>
        <w:t xml:space="preserve">Client represents and warrants that it shall, </w:t>
      </w:r>
      <w:proofErr w:type="gramStart"/>
      <w:r w:rsidR="006A7F72" w:rsidRPr="001632FB">
        <w:rPr>
          <w:rFonts w:ascii="Times New Roman" w:hAnsi="Times New Roman" w:cs="Times New Roman"/>
          <w:sz w:val="20"/>
          <w:szCs w:val="20"/>
        </w:rPr>
        <w:t>at all times</w:t>
      </w:r>
      <w:proofErr w:type="gramEnd"/>
      <w:r w:rsidR="006A7F72" w:rsidRPr="001632FB">
        <w:rPr>
          <w:rFonts w:ascii="Times New Roman" w:hAnsi="Times New Roman" w:cs="Times New Roman"/>
          <w:sz w:val="20"/>
          <w:szCs w:val="20"/>
        </w:rPr>
        <w:t>, comply with: (a) all applicable federal and state laws, rules and regulations, including, but not limited to, the Federal Election Campaign Acts, as amended; and (b) all applicable privacy regulations and self-governance policies of the Digital Advertising Alliance</w:t>
      </w:r>
      <w:r w:rsidR="007F3D0E" w:rsidRPr="001632FB">
        <w:rPr>
          <w:rFonts w:ascii="Times New Roman" w:hAnsi="Times New Roman" w:cs="Times New Roman"/>
          <w:sz w:val="20"/>
          <w:szCs w:val="20"/>
        </w:rPr>
        <w:t xml:space="preserve">, </w:t>
      </w:r>
      <w:r w:rsidR="004059EB" w:rsidRPr="001632FB">
        <w:rPr>
          <w:rFonts w:ascii="Times New Roman" w:hAnsi="Times New Roman" w:cs="Times New Roman"/>
          <w:sz w:val="20"/>
          <w:szCs w:val="20"/>
        </w:rPr>
        <w:t>the National Advertising Institute,</w:t>
      </w:r>
      <w:r w:rsidR="006A7F72" w:rsidRPr="001632FB">
        <w:rPr>
          <w:rFonts w:ascii="Times New Roman" w:hAnsi="Times New Roman" w:cs="Times New Roman"/>
          <w:sz w:val="20"/>
          <w:szCs w:val="20"/>
        </w:rPr>
        <w:t xml:space="preserve"> </w:t>
      </w:r>
      <w:r w:rsidR="007F3D0E" w:rsidRPr="001632FB">
        <w:rPr>
          <w:rFonts w:ascii="Times New Roman" w:hAnsi="Times New Roman" w:cs="Times New Roman"/>
          <w:sz w:val="20"/>
          <w:szCs w:val="20"/>
        </w:rPr>
        <w:t>and</w:t>
      </w:r>
      <w:r w:rsidR="006A7F72" w:rsidRPr="001632FB">
        <w:rPr>
          <w:rFonts w:ascii="Times New Roman" w:hAnsi="Times New Roman" w:cs="Times New Roman"/>
          <w:sz w:val="20"/>
          <w:szCs w:val="20"/>
        </w:rPr>
        <w:t xml:space="preserve"> any other </w:t>
      </w:r>
      <w:r w:rsidR="00272B24" w:rsidRPr="001632FB">
        <w:rPr>
          <w:rFonts w:ascii="Times New Roman" w:hAnsi="Times New Roman" w:cs="Times New Roman"/>
          <w:sz w:val="20"/>
          <w:szCs w:val="20"/>
        </w:rPr>
        <w:t xml:space="preserve">applicable </w:t>
      </w:r>
      <w:r w:rsidR="006A7F72" w:rsidRPr="001632FB">
        <w:rPr>
          <w:rFonts w:ascii="Times New Roman" w:hAnsi="Times New Roman" w:cs="Times New Roman"/>
          <w:sz w:val="20"/>
          <w:szCs w:val="20"/>
        </w:rPr>
        <w:t>self-regulatory body.</w:t>
      </w:r>
    </w:p>
    <w:p w14:paraId="1AD50C13" w14:textId="77777777" w:rsidR="00F560A2" w:rsidRPr="001632FB" w:rsidRDefault="00F560A2" w:rsidP="00C60204">
      <w:pPr>
        <w:rPr>
          <w:rFonts w:ascii="Times New Roman" w:hAnsi="Times New Roman" w:cs="Times New Roman"/>
          <w:b/>
          <w:sz w:val="20"/>
          <w:szCs w:val="20"/>
        </w:rPr>
      </w:pPr>
    </w:p>
    <w:p w14:paraId="13925483" w14:textId="4DBB6079" w:rsidR="00156AE4" w:rsidRPr="001632FB" w:rsidRDefault="00630709" w:rsidP="005C1165">
      <w:pPr>
        <w:pStyle w:val="ListParagraph"/>
        <w:numPr>
          <w:ilvl w:val="0"/>
          <w:numId w:val="3"/>
        </w:numPr>
        <w:ind w:right="270"/>
        <w:jc w:val="both"/>
        <w:rPr>
          <w:rFonts w:ascii="Times New Roman" w:hAnsi="Times New Roman" w:cs="Times New Roman"/>
          <w:sz w:val="20"/>
          <w:szCs w:val="20"/>
        </w:rPr>
      </w:pPr>
      <w:r w:rsidRPr="001632FB">
        <w:rPr>
          <w:rFonts w:ascii="Times New Roman" w:hAnsi="Times New Roman" w:cs="Times New Roman"/>
          <w:b/>
          <w:sz w:val="20"/>
          <w:szCs w:val="20"/>
        </w:rPr>
        <w:t>Termination</w:t>
      </w:r>
      <w:r w:rsidR="00C57B08" w:rsidRPr="001632FB">
        <w:rPr>
          <w:rFonts w:ascii="Times New Roman" w:hAnsi="Times New Roman" w:cs="Times New Roman"/>
          <w:b/>
          <w:sz w:val="20"/>
          <w:szCs w:val="20"/>
        </w:rPr>
        <w:t xml:space="preserve"> and Effect</w:t>
      </w:r>
      <w:r w:rsidR="00156AE4" w:rsidRPr="001632FB">
        <w:rPr>
          <w:rFonts w:ascii="Times New Roman" w:hAnsi="Times New Roman" w:cs="Times New Roman"/>
          <w:b/>
          <w:sz w:val="20"/>
          <w:szCs w:val="20"/>
        </w:rPr>
        <w:t xml:space="preserve">. </w:t>
      </w:r>
      <w:r w:rsidR="00241B23" w:rsidRPr="001632FB">
        <w:rPr>
          <w:rFonts w:ascii="Times New Roman" w:hAnsi="Times New Roman" w:cs="Times New Roman"/>
          <w:b/>
          <w:sz w:val="20"/>
          <w:szCs w:val="20"/>
        </w:rPr>
        <w:t xml:space="preserve"> </w:t>
      </w:r>
      <w:r w:rsidR="006A7F72" w:rsidRPr="001632FB">
        <w:rPr>
          <w:rFonts w:ascii="Times New Roman" w:hAnsi="Times New Roman" w:cs="Times New Roman"/>
          <w:bCs/>
          <w:sz w:val="20"/>
          <w:szCs w:val="20"/>
        </w:rPr>
        <w:t>The Term of this SOW shall be from the date of the last signature below until December 31, 2024</w:t>
      </w:r>
      <w:r w:rsidR="00FF3EE3" w:rsidRPr="001632FB">
        <w:rPr>
          <w:rFonts w:ascii="Times New Roman" w:hAnsi="Times New Roman" w:cs="Times New Roman"/>
          <w:bCs/>
          <w:sz w:val="20"/>
          <w:szCs w:val="20"/>
        </w:rPr>
        <w:t>.</w:t>
      </w:r>
      <w:r w:rsidR="006A7F72" w:rsidRPr="001632FB">
        <w:rPr>
          <w:rFonts w:ascii="Times New Roman" w:hAnsi="Times New Roman" w:cs="Times New Roman"/>
          <w:bCs/>
          <w:sz w:val="20"/>
          <w:szCs w:val="20"/>
        </w:rPr>
        <w:t xml:space="preserve"> </w:t>
      </w:r>
      <w:r w:rsidR="00753822" w:rsidRPr="001632FB">
        <w:rPr>
          <w:rFonts w:ascii="Times New Roman" w:hAnsi="Times New Roman" w:cs="Times New Roman"/>
          <w:bCs/>
          <w:sz w:val="20"/>
          <w:szCs w:val="20"/>
        </w:rPr>
        <w:t xml:space="preserve">Either party may terminate this SOW upon </w:t>
      </w:r>
      <w:r w:rsidR="006A23F3" w:rsidRPr="001632FB">
        <w:rPr>
          <w:rFonts w:ascii="Times New Roman" w:hAnsi="Times New Roman" w:cs="Times New Roman"/>
          <w:bCs/>
          <w:sz w:val="20"/>
          <w:szCs w:val="20"/>
        </w:rPr>
        <w:t>three</w:t>
      </w:r>
      <w:r w:rsidR="00EE50BD" w:rsidRPr="001632FB">
        <w:rPr>
          <w:rFonts w:ascii="Times New Roman" w:hAnsi="Times New Roman" w:cs="Times New Roman"/>
          <w:bCs/>
          <w:sz w:val="20"/>
          <w:szCs w:val="20"/>
        </w:rPr>
        <w:t xml:space="preserve"> (</w:t>
      </w:r>
      <w:r w:rsidR="006A23F3" w:rsidRPr="001632FB">
        <w:rPr>
          <w:rFonts w:ascii="Times New Roman" w:hAnsi="Times New Roman" w:cs="Times New Roman"/>
          <w:bCs/>
          <w:sz w:val="20"/>
          <w:szCs w:val="20"/>
        </w:rPr>
        <w:t>3</w:t>
      </w:r>
      <w:r w:rsidR="00EE50BD" w:rsidRPr="001632FB">
        <w:rPr>
          <w:rFonts w:ascii="Times New Roman" w:hAnsi="Times New Roman" w:cs="Times New Roman"/>
          <w:bCs/>
          <w:sz w:val="20"/>
          <w:szCs w:val="20"/>
        </w:rPr>
        <w:t xml:space="preserve">) business days’ notice to the other party. </w:t>
      </w:r>
      <w:r w:rsidR="00C60204" w:rsidRPr="001632FB">
        <w:rPr>
          <w:rFonts w:ascii="Times New Roman" w:hAnsi="Times New Roman" w:cs="Times New Roman"/>
          <w:bCs/>
          <w:sz w:val="20"/>
          <w:szCs w:val="20"/>
        </w:rPr>
        <w:t xml:space="preserve">Upon termination of this SOW, Client </w:t>
      </w:r>
      <w:r w:rsidR="007B18C2" w:rsidRPr="001632FB">
        <w:rPr>
          <w:rFonts w:ascii="Times New Roman" w:hAnsi="Times New Roman" w:cs="Times New Roman"/>
          <w:bCs/>
          <w:sz w:val="20"/>
          <w:szCs w:val="20"/>
        </w:rPr>
        <w:t>shall</w:t>
      </w:r>
      <w:r w:rsidR="00C60204" w:rsidRPr="001632FB">
        <w:rPr>
          <w:rFonts w:ascii="Times New Roman" w:hAnsi="Times New Roman" w:cs="Times New Roman"/>
          <w:bCs/>
          <w:sz w:val="20"/>
          <w:szCs w:val="20"/>
        </w:rPr>
        <w:t xml:space="preserve"> immediately cease all use of the DT Segments. </w:t>
      </w:r>
    </w:p>
    <w:p w14:paraId="3479F366" w14:textId="77777777" w:rsidR="00487D85" w:rsidRPr="001632FB" w:rsidRDefault="00487D85" w:rsidP="00487D85">
      <w:pPr>
        <w:pStyle w:val="ListParagraph"/>
        <w:rPr>
          <w:rFonts w:ascii="Times New Roman" w:hAnsi="Times New Roman" w:cs="Times New Roman"/>
          <w:sz w:val="20"/>
          <w:szCs w:val="20"/>
        </w:rPr>
      </w:pPr>
    </w:p>
    <w:p w14:paraId="2568249E" w14:textId="61891F12" w:rsidR="00487D85" w:rsidRPr="001632FB" w:rsidRDefault="00487D85" w:rsidP="005C1165">
      <w:pPr>
        <w:pStyle w:val="ListParagraph"/>
        <w:numPr>
          <w:ilvl w:val="0"/>
          <w:numId w:val="3"/>
        </w:numPr>
        <w:ind w:right="270"/>
        <w:jc w:val="both"/>
        <w:rPr>
          <w:rFonts w:ascii="Times New Roman" w:hAnsi="Times New Roman" w:cs="Times New Roman"/>
          <w:sz w:val="20"/>
          <w:szCs w:val="20"/>
        </w:rPr>
      </w:pPr>
      <w:r w:rsidRPr="001632FB">
        <w:rPr>
          <w:rFonts w:ascii="Times New Roman" w:hAnsi="Times New Roman" w:cs="Times New Roman"/>
          <w:b/>
          <w:sz w:val="20"/>
          <w:szCs w:val="20"/>
        </w:rPr>
        <w:t>Miscellaneous</w:t>
      </w:r>
      <w:r w:rsidRPr="001632FB">
        <w:rPr>
          <w:rFonts w:ascii="Times New Roman" w:hAnsi="Times New Roman" w:cs="Times New Roman"/>
          <w:sz w:val="20"/>
          <w:szCs w:val="20"/>
        </w:rPr>
        <w:t xml:space="preserve">.  This </w:t>
      </w:r>
      <w:r w:rsidR="00F43365" w:rsidRPr="001632FB">
        <w:rPr>
          <w:rFonts w:ascii="Times New Roman" w:hAnsi="Times New Roman" w:cs="Times New Roman"/>
          <w:sz w:val="20"/>
          <w:szCs w:val="20"/>
        </w:rPr>
        <w:t>SOW</w:t>
      </w:r>
      <w:r w:rsidRPr="001632FB">
        <w:rPr>
          <w:rFonts w:ascii="Times New Roman" w:hAnsi="Times New Roman" w:cs="Times New Roman"/>
          <w:sz w:val="20"/>
          <w:szCs w:val="20"/>
        </w:rPr>
        <w:t xml:space="preserve"> may be signed in multiple counterparts, and each such duly signed counterpart shall be deemed to be </w:t>
      </w:r>
      <w:r w:rsidR="00F43365" w:rsidRPr="001632FB">
        <w:rPr>
          <w:rFonts w:ascii="Times New Roman" w:hAnsi="Times New Roman" w:cs="Times New Roman"/>
          <w:sz w:val="20"/>
          <w:szCs w:val="20"/>
        </w:rPr>
        <w:t>an original of this SOW</w:t>
      </w:r>
      <w:r w:rsidRPr="001632FB">
        <w:rPr>
          <w:rFonts w:ascii="Times New Roman" w:hAnsi="Times New Roman" w:cs="Times New Roman"/>
          <w:sz w:val="20"/>
          <w:szCs w:val="20"/>
        </w:rPr>
        <w:t xml:space="preserve">. </w:t>
      </w:r>
      <w:r w:rsidRPr="001632FB">
        <w:rPr>
          <w:rFonts w:ascii="Times New Roman" w:hAnsi="Times New Roman" w:cs="Times New Roman"/>
          <w:b/>
          <w:sz w:val="20"/>
          <w:szCs w:val="20"/>
        </w:rPr>
        <w:t xml:space="preserve"> </w:t>
      </w:r>
    </w:p>
    <w:p w14:paraId="371F9A30" w14:textId="77777777" w:rsidR="008720A5" w:rsidRPr="001632FB" w:rsidRDefault="008720A5" w:rsidP="001632FB">
      <w:pPr>
        <w:pStyle w:val="ListParagraph"/>
        <w:rPr>
          <w:rFonts w:ascii="Times New Roman" w:hAnsi="Times New Roman" w:cs="Times New Roman"/>
          <w:sz w:val="20"/>
          <w:szCs w:val="20"/>
        </w:rPr>
      </w:pPr>
    </w:p>
    <w:p w14:paraId="3D4008C8" w14:textId="77777777" w:rsidR="00550433" w:rsidRPr="001632FB" w:rsidRDefault="00550433" w:rsidP="00A65DD9">
      <w:pPr>
        <w:pStyle w:val="ListParagraph"/>
        <w:ind w:left="360" w:right="270"/>
        <w:jc w:val="center"/>
        <w:rPr>
          <w:rFonts w:ascii="Times New Roman" w:hAnsi="Times New Roman" w:cs="Times New Roman"/>
          <w:sz w:val="20"/>
          <w:szCs w:val="20"/>
        </w:rPr>
      </w:pPr>
    </w:p>
    <w:p w14:paraId="55503D2B" w14:textId="77777777" w:rsidR="00550433" w:rsidRPr="001632FB" w:rsidRDefault="00550433" w:rsidP="00A65DD9">
      <w:pPr>
        <w:pStyle w:val="ListParagraph"/>
        <w:ind w:left="360" w:right="270"/>
        <w:jc w:val="center"/>
        <w:rPr>
          <w:rFonts w:ascii="Times New Roman" w:hAnsi="Times New Roman" w:cs="Times New Roman"/>
          <w:sz w:val="20"/>
          <w:szCs w:val="20"/>
        </w:rPr>
      </w:pPr>
    </w:p>
    <w:p w14:paraId="3C021655" w14:textId="05B6EA89" w:rsidR="008720A5" w:rsidRPr="001632FB" w:rsidRDefault="008720A5" w:rsidP="00A65DD9">
      <w:pPr>
        <w:pStyle w:val="ListParagraph"/>
        <w:ind w:left="360" w:right="270"/>
        <w:jc w:val="center"/>
        <w:rPr>
          <w:rFonts w:ascii="Times New Roman" w:hAnsi="Times New Roman" w:cs="Times New Roman"/>
          <w:sz w:val="20"/>
          <w:szCs w:val="20"/>
        </w:rPr>
      </w:pPr>
      <w:r w:rsidRPr="001632FB">
        <w:rPr>
          <w:rFonts w:ascii="Times New Roman" w:hAnsi="Times New Roman" w:cs="Times New Roman"/>
          <w:sz w:val="20"/>
          <w:szCs w:val="20"/>
        </w:rPr>
        <w:t>[Remainder of Page Intentionally Left Blank</w:t>
      </w:r>
      <w:r w:rsidR="00A65DD9" w:rsidRPr="001632FB">
        <w:rPr>
          <w:rFonts w:ascii="Times New Roman" w:hAnsi="Times New Roman" w:cs="Times New Roman"/>
          <w:sz w:val="20"/>
          <w:szCs w:val="20"/>
        </w:rPr>
        <w:t>]</w:t>
      </w:r>
    </w:p>
    <w:p w14:paraId="0E14928D" w14:textId="5BB2AEC1" w:rsidR="00762E7E" w:rsidRPr="001632FB" w:rsidRDefault="00762E7E">
      <w:pPr>
        <w:rPr>
          <w:rFonts w:ascii="Times New Roman" w:hAnsi="Times New Roman" w:cs="Times New Roman"/>
          <w:sz w:val="20"/>
          <w:szCs w:val="20"/>
        </w:rPr>
      </w:pPr>
      <w:r w:rsidRPr="001632FB">
        <w:rPr>
          <w:rFonts w:ascii="Times New Roman" w:hAnsi="Times New Roman" w:cs="Times New Roman"/>
          <w:sz w:val="20"/>
          <w:szCs w:val="20"/>
        </w:rPr>
        <w:br w:type="page"/>
      </w:r>
    </w:p>
    <w:p w14:paraId="70E6F881" w14:textId="77777777" w:rsidR="00A65DD9" w:rsidRPr="001632FB" w:rsidRDefault="00A65DD9" w:rsidP="001632FB">
      <w:pPr>
        <w:pStyle w:val="ListParagraph"/>
        <w:ind w:left="360" w:right="274"/>
        <w:jc w:val="center"/>
        <w:rPr>
          <w:rFonts w:ascii="Times New Roman" w:hAnsi="Times New Roman" w:cs="Times New Roman"/>
          <w:sz w:val="20"/>
          <w:szCs w:val="20"/>
        </w:rPr>
      </w:pPr>
    </w:p>
    <w:p w14:paraId="4A3D8090" w14:textId="23520DD4" w:rsidR="00487D85" w:rsidRPr="001632FB" w:rsidRDefault="00487D85" w:rsidP="005C1165">
      <w:pPr>
        <w:pStyle w:val="ListParagraph"/>
        <w:ind w:left="360" w:right="270"/>
        <w:jc w:val="both"/>
        <w:rPr>
          <w:rFonts w:ascii="Times New Roman" w:hAnsi="Times New Roman" w:cs="Times New Roman"/>
          <w:sz w:val="20"/>
          <w:szCs w:val="20"/>
        </w:rPr>
      </w:pPr>
      <w:r w:rsidRPr="001632FB">
        <w:rPr>
          <w:rFonts w:ascii="Times New Roman" w:hAnsi="Times New Roman" w:cs="Times New Roman"/>
          <w:sz w:val="20"/>
          <w:szCs w:val="20"/>
        </w:rPr>
        <w:t xml:space="preserve">  </w:t>
      </w:r>
    </w:p>
    <w:p w14:paraId="7AE0F907" w14:textId="77777777" w:rsidR="005A1623" w:rsidRPr="001632FB" w:rsidRDefault="005A1623" w:rsidP="00023FF3">
      <w:pPr>
        <w:ind w:right="270"/>
        <w:jc w:val="both"/>
        <w:rPr>
          <w:rFonts w:ascii="Times New Roman" w:hAnsi="Times New Roman" w:cs="Times New Roman"/>
          <w:sz w:val="20"/>
          <w:szCs w:val="20"/>
        </w:rPr>
      </w:pPr>
    </w:p>
    <w:p w14:paraId="5C4E07AF" w14:textId="54A8F8FE" w:rsidR="005A1623" w:rsidRPr="001632FB" w:rsidRDefault="005A1623" w:rsidP="00023FF3">
      <w:pPr>
        <w:jc w:val="both"/>
        <w:outlineLvl w:val="0"/>
        <w:rPr>
          <w:rFonts w:ascii="Times New Roman" w:hAnsi="Times New Roman" w:cs="Times New Roman"/>
          <w:b/>
          <w:sz w:val="20"/>
          <w:szCs w:val="20"/>
        </w:rPr>
      </w:pPr>
      <w:r w:rsidRPr="001632FB">
        <w:rPr>
          <w:rFonts w:ascii="Times New Roman" w:hAnsi="Times New Roman" w:cs="Times New Roman"/>
          <w:b/>
          <w:sz w:val="20"/>
          <w:szCs w:val="20"/>
        </w:rPr>
        <w:t>AGREED AND ACCEPTED BY:</w:t>
      </w:r>
    </w:p>
    <w:tbl>
      <w:tblPr>
        <w:tblStyle w:val="TableGrid"/>
        <w:tblW w:w="10980" w:type="dxa"/>
        <w:tblInd w:w="-5" w:type="dxa"/>
        <w:tblLook w:val="04A0" w:firstRow="1" w:lastRow="0" w:firstColumn="1" w:lastColumn="0" w:noHBand="0" w:noVBand="1"/>
      </w:tblPr>
      <w:tblGrid>
        <w:gridCol w:w="5504"/>
        <w:gridCol w:w="5476"/>
      </w:tblGrid>
      <w:tr w:rsidR="005A1623" w:rsidRPr="001632FB" w14:paraId="6142F958" w14:textId="77777777" w:rsidTr="007A6E41">
        <w:trPr>
          <w:tblHeader/>
        </w:trPr>
        <w:tc>
          <w:tcPr>
            <w:tcW w:w="5504" w:type="dxa"/>
          </w:tcPr>
          <w:p w14:paraId="3889B21F" w14:textId="476240B7" w:rsidR="005A1623" w:rsidRPr="001632FB" w:rsidRDefault="005A1623" w:rsidP="00023FF3">
            <w:pPr>
              <w:spacing w:before="60" w:after="60"/>
              <w:jc w:val="both"/>
              <w:rPr>
                <w:b/>
                <w:sz w:val="20"/>
                <w:szCs w:val="20"/>
              </w:rPr>
            </w:pPr>
            <w:r w:rsidRPr="001632FB">
              <w:rPr>
                <w:b/>
                <w:sz w:val="20"/>
                <w:szCs w:val="20"/>
              </w:rPr>
              <w:t>M</w:t>
            </w:r>
            <w:r w:rsidR="00EA17A1" w:rsidRPr="001632FB">
              <w:rPr>
                <w:b/>
                <w:sz w:val="20"/>
                <w:szCs w:val="20"/>
              </w:rPr>
              <w:t>adHive</w:t>
            </w:r>
            <w:r w:rsidRPr="001632FB">
              <w:rPr>
                <w:b/>
                <w:sz w:val="20"/>
                <w:szCs w:val="20"/>
              </w:rPr>
              <w:t>, Inc.</w:t>
            </w:r>
          </w:p>
        </w:tc>
        <w:tc>
          <w:tcPr>
            <w:tcW w:w="5476" w:type="dxa"/>
          </w:tcPr>
          <w:p w14:paraId="1583182B" w14:textId="2870EE74" w:rsidR="005A1623" w:rsidRPr="001632FB" w:rsidRDefault="005A1623" w:rsidP="00023FF3">
            <w:pPr>
              <w:spacing w:before="60" w:after="60"/>
              <w:jc w:val="both"/>
              <w:rPr>
                <w:sz w:val="20"/>
                <w:szCs w:val="20"/>
              </w:rPr>
            </w:pPr>
            <w:r w:rsidRPr="001632FB">
              <w:rPr>
                <w:b/>
                <w:sz w:val="20"/>
                <w:szCs w:val="20"/>
              </w:rPr>
              <w:t>C</w:t>
            </w:r>
            <w:r w:rsidR="008720A5" w:rsidRPr="001632FB">
              <w:rPr>
                <w:b/>
                <w:sz w:val="20"/>
                <w:szCs w:val="20"/>
              </w:rPr>
              <w:t>lient</w:t>
            </w:r>
            <w:r w:rsidRPr="001632FB">
              <w:rPr>
                <w:b/>
                <w:sz w:val="20"/>
                <w:szCs w:val="20"/>
              </w:rPr>
              <w:t xml:space="preserve">:  </w:t>
            </w:r>
          </w:p>
        </w:tc>
      </w:tr>
      <w:tr w:rsidR="005A1623" w:rsidRPr="001632FB" w14:paraId="118E411E" w14:textId="77777777" w:rsidTr="001632FB">
        <w:trPr>
          <w:trHeight w:val="980"/>
          <w:tblHeader/>
        </w:trPr>
        <w:tc>
          <w:tcPr>
            <w:tcW w:w="5504" w:type="dxa"/>
          </w:tcPr>
          <w:p w14:paraId="616488FF" w14:textId="77777777" w:rsidR="005A1623" w:rsidRPr="001632FB" w:rsidRDefault="005A1623" w:rsidP="00023FF3">
            <w:pPr>
              <w:spacing w:after="0"/>
              <w:ind w:left="-18"/>
              <w:jc w:val="both"/>
              <w:rPr>
                <w:sz w:val="20"/>
                <w:szCs w:val="20"/>
              </w:rPr>
            </w:pPr>
            <w:proofErr w:type="gramStart"/>
            <w:r w:rsidRPr="001632FB">
              <w:rPr>
                <w:sz w:val="20"/>
                <w:szCs w:val="20"/>
              </w:rPr>
              <w:t>By:_</w:t>
            </w:r>
            <w:proofErr w:type="gramEnd"/>
            <w:r w:rsidRPr="001632FB">
              <w:rPr>
                <w:sz w:val="20"/>
                <w:szCs w:val="20"/>
              </w:rPr>
              <w:t>______________________________________</w:t>
            </w:r>
          </w:p>
          <w:p w14:paraId="68E88B48" w14:textId="77777777" w:rsidR="005A1623" w:rsidRPr="001632FB" w:rsidRDefault="005A1623" w:rsidP="00023FF3">
            <w:pPr>
              <w:spacing w:after="0"/>
              <w:ind w:left="-18"/>
              <w:jc w:val="both"/>
              <w:rPr>
                <w:sz w:val="20"/>
                <w:szCs w:val="20"/>
              </w:rPr>
            </w:pPr>
            <w:r w:rsidRPr="001632FB">
              <w:rPr>
                <w:sz w:val="20"/>
                <w:szCs w:val="20"/>
              </w:rPr>
              <w:t xml:space="preserve">Name:  </w:t>
            </w:r>
            <w:r w:rsidRPr="001632FB">
              <w:rPr>
                <w:sz w:val="20"/>
                <w:szCs w:val="20"/>
              </w:rPr>
              <w:fldChar w:fldCharType="begin">
                <w:ffData>
                  <w:name w:val="Text35"/>
                  <w:enabled/>
                  <w:calcOnExit w:val="0"/>
                  <w:textInput/>
                </w:ffData>
              </w:fldChar>
            </w:r>
            <w:r w:rsidRPr="001632FB">
              <w:rPr>
                <w:sz w:val="20"/>
                <w:szCs w:val="20"/>
              </w:rPr>
              <w:instrText xml:space="preserve"> FORMTEXT </w:instrText>
            </w:r>
            <w:r w:rsidRPr="001632FB">
              <w:rPr>
                <w:sz w:val="20"/>
                <w:szCs w:val="20"/>
              </w:rPr>
            </w:r>
            <w:r w:rsidRPr="001632FB">
              <w:rPr>
                <w:sz w:val="20"/>
                <w:szCs w:val="20"/>
              </w:rPr>
              <w:fldChar w:fldCharType="separate"/>
            </w:r>
            <w:r w:rsidRPr="001632FB">
              <w:rPr>
                <w:noProof/>
                <w:sz w:val="20"/>
                <w:szCs w:val="20"/>
              </w:rPr>
              <w:t> </w:t>
            </w:r>
            <w:r w:rsidRPr="001632FB">
              <w:rPr>
                <w:noProof/>
                <w:sz w:val="20"/>
                <w:szCs w:val="20"/>
              </w:rPr>
              <w:t> </w:t>
            </w:r>
            <w:r w:rsidRPr="001632FB">
              <w:rPr>
                <w:noProof/>
                <w:sz w:val="20"/>
                <w:szCs w:val="20"/>
              </w:rPr>
              <w:t> </w:t>
            </w:r>
            <w:r w:rsidRPr="001632FB">
              <w:rPr>
                <w:noProof/>
                <w:sz w:val="20"/>
                <w:szCs w:val="20"/>
              </w:rPr>
              <w:t> </w:t>
            </w:r>
            <w:r w:rsidRPr="001632FB">
              <w:rPr>
                <w:noProof/>
                <w:sz w:val="20"/>
                <w:szCs w:val="20"/>
              </w:rPr>
              <w:t> </w:t>
            </w:r>
            <w:r w:rsidRPr="001632FB">
              <w:rPr>
                <w:sz w:val="20"/>
                <w:szCs w:val="20"/>
              </w:rPr>
              <w:fldChar w:fldCharType="end"/>
            </w:r>
          </w:p>
          <w:p w14:paraId="3C343188" w14:textId="77777777" w:rsidR="005A1623" w:rsidRPr="001632FB" w:rsidRDefault="005A1623" w:rsidP="00023FF3">
            <w:pPr>
              <w:spacing w:after="0"/>
              <w:ind w:left="-18"/>
              <w:jc w:val="both"/>
              <w:rPr>
                <w:sz w:val="20"/>
                <w:szCs w:val="20"/>
              </w:rPr>
            </w:pPr>
            <w:r w:rsidRPr="001632FB">
              <w:rPr>
                <w:sz w:val="20"/>
                <w:szCs w:val="20"/>
              </w:rPr>
              <w:t xml:space="preserve">Title:  </w:t>
            </w:r>
            <w:r w:rsidRPr="001632FB">
              <w:rPr>
                <w:sz w:val="20"/>
                <w:szCs w:val="20"/>
              </w:rPr>
              <w:fldChar w:fldCharType="begin">
                <w:ffData>
                  <w:name w:val="Text35"/>
                  <w:enabled/>
                  <w:calcOnExit w:val="0"/>
                  <w:textInput/>
                </w:ffData>
              </w:fldChar>
            </w:r>
            <w:r w:rsidRPr="001632FB">
              <w:rPr>
                <w:sz w:val="20"/>
                <w:szCs w:val="20"/>
              </w:rPr>
              <w:instrText xml:space="preserve"> FORMTEXT </w:instrText>
            </w:r>
            <w:r w:rsidRPr="001632FB">
              <w:rPr>
                <w:sz w:val="20"/>
                <w:szCs w:val="20"/>
              </w:rPr>
            </w:r>
            <w:r w:rsidRPr="001632FB">
              <w:rPr>
                <w:sz w:val="20"/>
                <w:szCs w:val="20"/>
              </w:rPr>
              <w:fldChar w:fldCharType="separate"/>
            </w:r>
            <w:r w:rsidRPr="001632FB">
              <w:rPr>
                <w:noProof/>
                <w:sz w:val="20"/>
                <w:szCs w:val="20"/>
              </w:rPr>
              <w:t> </w:t>
            </w:r>
            <w:r w:rsidRPr="001632FB">
              <w:rPr>
                <w:noProof/>
                <w:sz w:val="20"/>
                <w:szCs w:val="20"/>
              </w:rPr>
              <w:t> </w:t>
            </w:r>
            <w:r w:rsidRPr="001632FB">
              <w:rPr>
                <w:noProof/>
                <w:sz w:val="20"/>
                <w:szCs w:val="20"/>
              </w:rPr>
              <w:t> </w:t>
            </w:r>
            <w:r w:rsidRPr="001632FB">
              <w:rPr>
                <w:noProof/>
                <w:sz w:val="20"/>
                <w:szCs w:val="20"/>
              </w:rPr>
              <w:t> </w:t>
            </w:r>
            <w:r w:rsidRPr="001632FB">
              <w:rPr>
                <w:noProof/>
                <w:sz w:val="20"/>
                <w:szCs w:val="20"/>
              </w:rPr>
              <w:t> </w:t>
            </w:r>
            <w:r w:rsidRPr="001632FB">
              <w:rPr>
                <w:sz w:val="20"/>
                <w:szCs w:val="20"/>
              </w:rPr>
              <w:fldChar w:fldCharType="end"/>
            </w:r>
          </w:p>
          <w:p w14:paraId="395D0938" w14:textId="3A76E913" w:rsidR="005A1623" w:rsidRPr="001632FB" w:rsidRDefault="008720A5" w:rsidP="008720A5">
            <w:pPr>
              <w:spacing w:after="0"/>
              <w:ind w:left="-18"/>
              <w:jc w:val="both"/>
              <w:rPr>
                <w:sz w:val="20"/>
                <w:szCs w:val="20"/>
              </w:rPr>
            </w:pPr>
            <w:r w:rsidRPr="001632FB">
              <w:rPr>
                <w:sz w:val="20"/>
                <w:szCs w:val="20"/>
              </w:rPr>
              <w:t>Date:</w:t>
            </w:r>
          </w:p>
        </w:tc>
        <w:tc>
          <w:tcPr>
            <w:tcW w:w="5476" w:type="dxa"/>
          </w:tcPr>
          <w:p w14:paraId="413788E1" w14:textId="77777777" w:rsidR="005A1623" w:rsidRPr="001632FB" w:rsidRDefault="005A1623" w:rsidP="00023FF3">
            <w:pPr>
              <w:spacing w:after="0"/>
              <w:jc w:val="both"/>
              <w:rPr>
                <w:sz w:val="20"/>
                <w:szCs w:val="20"/>
              </w:rPr>
            </w:pPr>
            <w:proofErr w:type="gramStart"/>
            <w:r w:rsidRPr="001632FB">
              <w:rPr>
                <w:sz w:val="20"/>
                <w:szCs w:val="20"/>
              </w:rPr>
              <w:t>By:_</w:t>
            </w:r>
            <w:proofErr w:type="gramEnd"/>
            <w:r w:rsidRPr="001632FB">
              <w:rPr>
                <w:sz w:val="20"/>
                <w:szCs w:val="20"/>
              </w:rPr>
              <w:t>___________________________________</w:t>
            </w:r>
          </w:p>
          <w:p w14:paraId="0A8AE9EC" w14:textId="77777777" w:rsidR="005A1623" w:rsidRPr="001632FB" w:rsidRDefault="005A1623" w:rsidP="00023FF3">
            <w:pPr>
              <w:spacing w:after="0"/>
              <w:jc w:val="both"/>
              <w:rPr>
                <w:sz w:val="20"/>
                <w:szCs w:val="20"/>
              </w:rPr>
            </w:pPr>
            <w:r w:rsidRPr="001632FB">
              <w:rPr>
                <w:sz w:val="20"/>
                <w:szCs w:val="20"/>
              </w:rPr>
              <w:t xml:space="preserve">Name:  </w:t>
            </w:r>
            <w:r w:rsidRPr="001632FB">
              <w:rPr>
                <w:sz w:val="20"/>
                <w:szCs w:val="20"/>
              </w:rPr>
              <w:fldChar w:fldCharType="begin">
                <w:ffData>
                  <w:name w:val="Text35"/>
                  <w:enabled/>
                  <w:calcOnExit w:val="0"/>
                  <w:textInput/>
                </w:ffData>
              </w:fldChar>
            </w:r>
            <w:r w:rsidRPr="001632FB">
              <w:rPr>
                <w:sz w:val="20"/>
                <w:szCs w:val="20"/>
              </w:rPr>
              <w:instrText xml:space="preserve"> FORMTEXT </w:instrText>
            </w:r>
            <w:r w:rsidRPr="001632FB">
              <w:rPr>
                <w:sz w:val="20"/>
                <w:szCs w:val="20"/>
              </w:rPr>
            </w:r>
            <w:r w:rsidRPr="001632FB">
              <w:rPr>
                <w:sz w:val="20"/>
                <w:szCs w:val="20"/>
              </w:rPr>
              <w:fldChar w:fldCharType="separate"/>
            </w:r>
            <w:r w:rsidRPr="001632FB">
              <w:rPr>
                <w:noProof/>
                <w:sz w:val="20"/>
                <w:szCs w:val="20"/>
              </w:rPr>
              <w:t> </w:t>
            </w:r>
            <w:r w:rsidRPr="001632FB">
              <w:rPr>
                <w:noProof/>
                <w:sz w:val="20"/>
                <w:szCs w:val="20"/>
              </w:rPr>
              <w:t> </w:t>
            </w:r>
            <w:r w:rsidRPr="001632FB">
              <w:rPr>
                <w:noProof/>
                <w:sz w:val="20"/>
                <w:szCs w:val="20"/>
              </w:rPr>
              <w:t> </w:t>
            </w:r>
            <w:r w:rsidRPr="001632FB">
              <w:rPr>
                <w:noProof/>
                <w:sz w:val="20"/>
                <w:szCs w:val="20"/>
              </w:rPr>
              <w:t> </w:t>
            </w:r>
            <w:r w:rsidRPr="001632FB">
              <w:rPr>
                <w:noProof/>
                <w:sz w:val="20"/>
                <w:szCs w:val="20"/>
              </w:rPr>
              <w:t> </w:t>
            </w:r>
            <w:r w:rsidRPr="001632FB">
              <w:rPr>
                <w:sz w:val="20"/>
                <w:szCs w:val="20"/>
              </w:rPr>
              <w:fldChar w:fldCharType="end"/>
            </w:r>
          </w:p>
          <w:p w14:paraId="0E3CAF78" w14:textId="77777777" w:rsidR="005A1623" w:rsidRPr="001632FB" w:rsidRDefault="005A1623" w:rsidP="00023FF3">
            <w:pPr>
              <w:spacing w:after="0"/>
              <w:jc w:val="both"/>
              <w:rPr>
                <w:sz w:val="20"/>
                <w:szCs w:val="20"/>
              </w:rPr>
            </w:pPr>
            <w:r w:rsidRPr="001632FB">
              <w:rPr>
                <w:sz w:val="20"/>
                <w:szCs w:val="20"/>
              </w:rPr>
              <w:t xml:space="preserve">Title:  </w:t>
            </w:r>
            <w:r w:rsidRPr="001632FB">
              <w:rPr>
                <w:sz w:val="20"/>
                <w:szCs w:val="20"/>
              </w:rPr>
              <w:fldChar w:fldCharType="begin">
                <w:ffData>
                  <w:name w:val="Text35"/>
                  <w:enabled/>
                  <w:calcOnExit w:val="0"/>
                  <w:textInput/>
                </w:ffData>
              </w:fldChar>
            </w:r>
            <w:r w:rsidRPr="001632FB">
              <w:rPr>
                <w:sz w:val="20"/>
                <w:szCs w:val="20"/>
              </w:rPr>
              <w:instrText xml:space="preserve"> FORMTEXT </w:instrText>
            </w:r>
            <w:r w:rsidRPr="001632FB">
              <w:rPr>
                <w:sz w:val="20"/>
                <w:szCs w:val="20"/>
              </w:rPr>
            </w:r>
            <w:r w:rsidRPr="001632FB">
              <w:rPr>
                <w:sz w:val="20"/>
                <w:szCs w:val="20"/>
              </w:rPr>
              <w:fldChar w:fldCharType="separate"/>
            </w:r>
            <w:r w:rsidRPr="001632FB">
              <w:rPr>
                <w:noProof/>
                <w:sz w:val="20"/>
                <w:szCs w:val="20"/>
              </w:rPr>
              <w:t> </w:t>
            </w:r>
            <w:r w:rsidRPr="001632FB">
              <w:rPr>
                <w:noProof/>
                <w:sz w:val="20"/>
                <w:szCs w:val="20"/>
              </w:rPr>
              <w:t> </w:t>
            </w:r>
            <w:r w:rsidRPr="001632FB">
              <w:rPr>
                <w:noProof/>
                <w:sz w:val="20"/>
                <w:szCs w:val="20"/>
              </w:rPr>
              <w:t> </w:t>
            </w:r>
            <w:r w:rsidRPr="001632FB">
              <w:rPr>
                <w:noProof/>
                <w:sz w:val="20"/>
                <w:szCs w:val="20"/>
              </w:rPr>
              <w:t> </w:t>
            </w:r>
            <w:r w:rsidRPr="001632FB">
              <w:rPr>
                <w:noProof/>
                <w:sz w:val="20"/>
                <w:szCs w:val="20"/>
              </w:rPr>
              <w:t> </w:t>
            </w:r>
            <w:r w:rsidRPr="001632FB">
              <w:rPr>
                <w:sz w:val="20"/>
                <w:szCs w:val="20"/>
              </w:rPr>
              <w:fldChar w:fldCharType="end"/>
            </w:r>
          </w:p>
          <w:p w14:paraId="6E80FB9B" w14:textId="00AFB340" w:rsidR="008720A5" w:rsidRPr="001632FB" w:rsidRDefault="008720A5" w:rsidP="00023FF3">
            <w:pPr>
              <w:spacing w:after="0"/>
              <w:jc w:val="both"/>
              <w:rPr>
                <w:sz w:val="20"/>
                <w:szCs w:val="20"/>
              </w:rPr>
            </w:pPr>
            <w:r w:rsidRPr="001632FB">
              <w:rPr>
                <w:sz w:val="20"/>
                <w:szCs w:val="20"/>
              </w:rPr>
              <w:t>Date:</w:t>
            </w:r>
          </w:p>
          <w:p w14:paraId="492452EE" w14:textId="77777777" w:rsidR="005A1623" w:rsidRPr="001632FB" w:rsidRDefault="005A1623" w:rsidP="00023FF3">
            <w:pPr>
              <w:spacing w:after="0"/>
              <w:jc w:val="both"/>
              <w:rPr>
                <w:sz w:val="20"/>
                <w:szCs w:val="20"/>
              </w:rPr>
            </w:pPr>
          </w:p>
        </w:tc>
      </w:tr>
    </w:tbl>
    <w:p w14:paraId="4A691393" w14:textId="77777777" w:rsidR="00641E6C" w:rsidRPr="001632FB" w:rsidRDefault="00641E6C" w:rsidP="00023FF3">
      <w:pPr>
        <w:jc w:val="both"/>
        <w:rPr>
          <w:rFonts w:ascii="Times New Roman" w:hAnsi="Times New Roman" w:cs="Times New Roman"/>
          <w:sz w:val="20"/>
          <w:szCs w:val="20"/>
        </w:rPr>
      </w:pPr>
    </w:p>
    <w:p w14:paraId="63881D5E" w14:textId="4F9A8FE7" w:rsidR="00C02AD5" w:rsidRDefault="00C02AD5">
      <w:pPr>
        <w:rPr>
          <w:rFonts w:ascii="Times New Roman" w:hAnsi="Times New Roman" w:cs="Times New Roman"/>
          <w:sz w:val="20"/>
          <w:szCs w:val="20"/>
        </w:rPr>
      </w:pPr>
      <w:r>
        <w:rPr>
          <w:rFonts w:ascii="Times New Roman" w:hAnsi="Times New Roman" w:cs="Times New Roman"/>
          <w:sz w:val="20"/>
          <w:szCs w:val="20"/>
        </w:rPr>
        <w:br w:type="page"/>
      </w:r>
    </w:p>
    <w:p w14:paraId="0F561B0E" w14:textId="7AB87778" w:rsidR="00C02AD5" w:rsidRDefault="00C02AD5" w:rsidP="00C02AD5">
      <w:pPr>
        <w:tabs>
          <w:tab w:val="left" w:pos="1760"/>
        </w:tabs>
        <w:jc w:val="center"/>
        <w:rPr>
          <w:rFonts w:ascii="Times New Roman" w:hAnsi="Times New Roman" w:cs="Times New Roman"/>
          <w:b/>
          <w:sz w:val="20"/>
          <w:szCs w:val="20"/>
        </w:rPr>
      </w:pPr>
      <w:r>
        <w:rPr>
          <w:rFonts w:ascii="Times New Roman" w:hAnsi="Times New Roman" w:cs="Times New Roman"/>
          <w:b/>
          <w:sz w:val="20"/>
          <w:szCs w:val="20"/>
        </w:rPr>
        <w:lastRenderedPageBreak/>
        <w:t>ANNEX 1</w:t>
      </w:r>
    </w:p>
    <w:p w14:paraId="4058E0B5" w14:textId="77777777" w:rsidR="00C02AD5" w:rsidRDefault="00C02AD5" w:rsidP="00C02AD5">
      <w:pPr>
        <w:tabs>
          <w:tab w:val="left" w:pos="1760"/>
        </w:tabs>
        <w:jc w:val="center"/>
        <w:rPr>
          <w:rFonts w:ascii="Times New Roman" w:hAnsi="Times New Roman" w:cs="Times New Roman"/>
          <w:b/>
          <w:sz w:val="20"/>
          <w:szCs w:val="20"/>
        </w:rPr>
      </w:pPr>
    </w:p>
    <w:p w14:paraId="7972B6C0" w14:textId="77777777" w:rsidR="00C02AD5" w:rsidRDefault="00C02AD5" w:rsidP="00C02AD5">
      <w:pPr>
        <w:tabs>
          <w:tab w:val="left" w:pos="1760"/>
        </w:tabs>
        <w:jc w:val="center"/>
        <w:rPr>
          <w:rFonts w:ascii="Times New Roman" w:hAnsi="Times New Roman" w:cs="Times New Roman"/>
          <w:b/>
          <w:sz w:val="20"/>
          <w:szCs w:val="20"/>
        </w:rPr>
      </w:pPr>
    </w:p>
    <w:p w14:paraId="778F656F" w14:textId="7A0AE73D" w:rsidR="00C60204" w:rsidRDefault="00C02AD5" w:rsidP="00C02AD5">
      <w:pPr>
        <w:tabs>
          <w:tab w:val="left" w:pos="1760"/>
        </w:tabs>
        <w:jc w:val="center"/>
        <w:rPr>
          <w:rFonts w:ascii="Times New Roman" w:hAnsi="Times New Roman" w:cs="Times New Roman"/>
          <w:b/>
          <w:sz w:val="20"/>
          <w:szCs w:val="20"/>
        </w:rPr>
      </w:pPr>
      <w:r w:rsidRPr="001632FB">
        <w:rPr>
          <w:rFonts w:ascii="Times New Roman" w:hAnsi="Times New Roman" w:cs="Times New Roman"/>
          <w:b/>
          <w:sz w:val="20"/>
          <w:szCs w:val="20"/>
        </w:rPr>
        <w:t>DATA TRUST SEGMENTS</w:t>
      </w:r>
    </w:p>
    <w:p w14:paraId="2E568D59" w14:textId="209ECA87" w:rsidR="00C02AD5" w:rsidRDefault="00C02AD5" w:rsidP="00C02AD5">
      <w:pPr>
        <w:tabs>
          <w:tab w:val="left" w:pos="1760"/>
        </w:tabs>
        <w:jc w:val="center"/>
        <w:rPr>
          <w:rFonts w:ascii="Times New Roman" w:hAnsi="Times New Roman" w:cs="Times New Roman"/>
          <w:b/>
          <w:sz w:val="20"/>
          <w:szCs w:val="20"/>
        </w:rPr>
      </w:pPr>
      <w:r>
        <w:rPr>
          <w:rFonts w:ascii="Times New Roman" w:hAnsi="Times New Roman" w:cs="Times New Roman"/>
          <w:b/>
          <w:sz w:val="20"/>
          <w:szCs w:val="20"/>
        </w:rPr>
        <w:t>PRE-APPROVED ORGANIZATIONS</w:t>
      </w:r>
    </w:p>
    <w:p w14:paraId="55B596C9" w14:textId="77777777" w:rsidR="00C02AD5" w:rsidRDefault="00C02AD5" w:rsidP="00C02AD5">
      <w:pPr>
        <w:tabs>
          <w:tab w:val="left" w:pos="1760"/>
        </w:tabs>
        <w:jc w:val="center"/>
        <w:rPr>
          <w:rFonts w:ascii="Times New Roman" w:hAnsi="Times New Roman" w:cs="Times New Roman"/>
          <w:b/>
          <w:sz w:val="20"/>
          <w:szCs w:val="20"/>
        </w:rPr>
      </w:pPr>
    </w:p>
    <w:p w14:paraId="5D38699D" w14:textId="07D09DB9" w:rsidR="00C02AD5" w:rsidRDefault="00C02AD5" w:rsidP="00C02AD5">
      <w:pPr>
        <w:pStyle w:val="ListParagraph"/>
        <w:numPr>
          <w:ilvl w:val="0"/>
          <w:numId w:val="13"/>
        </w:numPr>
        <w:tabs>
          <w:tab w:val="left" w:pos="1760"/>
        </w:tabs>
        <w:jc w:val="both"/>
        <w:rPr>
          <w:rFonts w:ascii="Times New Roman" w:hAnsi="Times New Roman" w:cs="Times New Roman"/>
          <w:sz w:val="20"/>
          <w:szCs w:val="20"/>
        </w:rPr>
      </w:pPr>
      <w:r>
        <w:rPr>
          <w:rFonts w:ascii="Times New Roman" w:hAnsi="Times New Roman" w:cs="Times New Roman"/>
          <w:sz w:val="20"/>
          <w:szCs w:val="20"/>
        </w:rPr>
        <w:t>American Action Network</w:t>
      </w:r>
    </w:p>
    <w:p w14:paraId="5E61BFD6" w14:textId="6F219378" w:rsidR="00C02AD5" w:rsidRDefault="00C02AD5" w:rsidP="00C02AD5">
      <w:pPr>
        <w:pStyle w:val="ListParagraph"/>
        <w:numPr>
          <w:ilvl w:val="0"/>
          <w:numId w:val="13"/>
        </w:numPr>
        <w:tabs>
          <w:tab w:val="left" w:pos="1760"/>
        </w:tabs>
        <w:jc w:val="both"/>
        <w:rPr>
          <w:rFonts w:ascii="Times New Roman" w:hAnsi="Times New Roman" w:cs="Times New Roman"/>
          <w:sz w:val="20"/>
          <w:szCs w:val="20"/>
        </w:rPr>
      </w:pPr>
      <w:r>
        <w:rPr>
          <w:rFonts w:ascii="Times New Roman" w:hAnsi="Times New Roman" w:cs="Times New Roman"/>
          <w:sz w:val="20"/>
          <w:szCs w:val="20"/>
        </w:rPr>
        <w:t>Congressional Leadership Fund</w:t>
      </w:r>
    </w:p>
    <w:p w14:paraId="44FA3810" w14:textId="2511AF1F" w:rsidR="00C02AD5" w:rsidRDefault="00C02AD5" w:rsidP="00C02AD5">
      <w:pPr>
        <w:pStyle w:val="ListParagraph"/>
        <w:numPr>
          <w:ilvl w:val="0"/>
          <w:numId w:val="13"/>
        </w:numPr>
        <w:tabs>
          <w:tab w:val="left" w:pos="1760"/>
        </w:tabs>
        <w:jc w:val="both"/>
        <w:rPr>
          <w:rFonts w:ascii="Times New Roman" w:hAnsi="Times New Roman" w:cs="Times New Roman"/>
          <w:sz w:val="20"/>
          <w:szCs w:val="20"/>
        </w:rPr>
      </w:pPr>
      <w:r>
        <w:rPr>
          <w:rFonts w:ascii="Times New Roman" w:hAnsi="Times New Roman" w:cs="Times New Roman"/>
          <w:sz w:val="20"/>
          <w:szCs w:val="20"/>
        </w:rPr>
        <w:t>National Republican Congressional Committee</w:t>
      </w:r>
    </w:p>
    <w:p w14:paraId="614BE94B" w14:textId="0584DCA5" w:rsidR="00C02AD5" w:rsidRDefault="00C02AD5" w:rsidP="00C02AD5">
      <w:pPr>
        <w:pStyle w:val="ListParagraph"/>
        <w:numPr>
          <w:ilvl w:val="0"/>
          <w:numId w:val="13"/>
        </w:numPr>
        <w:tabs>
          <w:tab w:val="left" w:pos="1760"/>
        </w:tabs>
        <w:jc w:val="both"/>
        <w:rPr>
          <w:rFonts w:ascii="Times New Roman" w:hAnsi="Times New Roman" w:cs="Times New Roman"/>
          <w:sz w:val="20"/>
          <w:szCs w:val="20"/>
        </w:rPr>
      </w:pPr>
      <w:r>
        <w:rPr>
          <w:rFonts w:ascii="Times New Roman" w:hAnsi="Times New Roman" w:cs="Times New Roman"/>
          <w:sz w:val="20"/>
          <w:szCs w:val="20"/>
        </w:rPr>
        <w:t>National Republican Senatorial Committee</w:t>
      </w:r>
    </w:p>
    <w:p w14:paraId="0F39B43C" w14:textId="5C9BE5B9" w:rsidR="00C02AD5" w:rsidRDefault="00C02AD5" w:rsidP="00C02AD5">
      <w:pPr>
        <w:pStyle w:val="ListParagraph"/>
        <w:numPr>
          <w:ilvl w:val="0"/>
          <w:numId w:val="13"/>
        </w:numPr>
        <w:tabs>
          <w:tab w:val="left" w:pos="1760"/>
        </w:tabs>
        <w:jc w:val="both"/>
        <w:rPr>
          <w:rFonts w:ascii="Times New Roman" w:hAnsi="Times New Roman" w:cs="Times New Roman"/>
          <w:sz w:val="20"/>
          <w:szCs w:val="20"/>
        </w:rPr>
      </w:pPr>
      <w:r>
        <w:rPr>
          <w:rFonts w:ascii="Times New Roman" w:hAnsi="Times New Roman" w:cs="Times New Roman"/>
          <w:sz w:val="20"/>
          <w:szCs w:val="20"/>
        </w:rPr>
        <w:t>One Nation</w:t>
      </w:r>
    </w:p>
    <w:p w14:paraId="48E814FD" w14:textId="57DFAEC6" w:rsidR="00C02AD5" w:rsidRDefault="00C02AD5" w:rsidP="00C02AD5">
      <w:pPr>
        <w:pStyle w:val="ListParagraph"/>
        <w:numPr>
          <w:ilvl w:val="0"/>
          <w:numId w:val="13"/>
        </w:numPr>
        <w:tabs>
          <w:tab w:val="left" w:pos="1760"/>
        </w:tabs>
        <w:jc w:val="both"/>
        <w:rPr>
          <w:rFonts w:ascii="Times New Roman" w:hAnsi="Times New Roman" w:cs="Times New Roman"/>
          <w:sz w:val="20"/>
          <w:szCs w:val="20"/>
        </w:rPr>
      </w:pPr>
      <w:r>
        <w:rPr>
          <w:rFonts w:ascii="Times New Roman" w:hAnsi="Times New Roman" w:cs="Times New Roman"/>
          <w:sz w:val="20"/>
          <w:szCs w:val="20"/>
        </w:rPr>
        <w:t>Republican Attorneys General Association</w:t>
      </w:r>
    </w:p>
    <w:p w14:paraId="44D96D79" w14:textId="011179A2" w:rsidR="00C02AD5" w:rsidRDefault="00C02AD5" w:rsidP="00C02AD5">
      <w:pPr>
        <w:pStyle w:val="ListParagraph"/>
        <w:numPr>
          <w:ilvl w:val="0"/>
          <w:numId w:val="13"/>
        </w:numPr>
        <w:tabs>
          <w:tab w:val="left" w:pos="1760"/>
        </w:tabs>
        <w:jc w:val="both"/>
        <w:rPr>
          <w:rFonts w:ascii="Times New Roman" w:hAnsi="Times New Roman" w:cs="Times New Roman"/>
          <w:sz w:val="20"/>
          <w:szCs w:val="20"/>
        </w:rPr>
      </w:pPr>
      <w:r>
        <w:rPr>
          <w:rFonts w:ascii="Times New Roman" w:hAnsi="Times New Roman" w:cs="Times New Roman"/>
          <w:sz w:val="20"/>
          <w:szCs w:val="20"/>
        </w:rPr>
        <w:t>Republican Governors Association</w:t>
      </w:r>
    </w:p>
    <w:p w14:paraId="4AD0FFF6" w14:textId="63DC3322" w:rsidR="00C02AD5" w:rsidRDefault="00C02AD5" w:rsidP="00C02AD5">
      <w:pPr>
        <w:pStyle w:val="ListParagraph"/>
        <w:numPr>
          <w:ilvl w:val="0"/>
          <w:numId w:val="13"/>
        </w:numPr>
        <w:tabs>
          <w:tab w:val="left" w:pos="1760"/>
        </w:tabs>
        <w:jc w:val="both"/>
        <w:rPr>
          <w:rFonts w:ascii="Times New Roman" w:hAnsi="Times New Roman" w:cs="Times New Roman"/>
          <w:sz w:val="20"/>
          <w:szCs w:val="20"/>
        </w:rPr>
      </w:pPr>
      <w:r>
        <w:rPr>
          <w:rFonts w:ascii="Times New Roman" w:hAnsi="Times New Roman" w:cs="Times New Roman"/>
          <w:sz w:val="20"/>
          <w:szCs w:val="20"/>
        </w:rPr>
        <w:t>Republican National Committee</w:t>
      </w:r>
    </w:p>
    <w:p w14:paraId="5477534B" w14:textId="1B5E394C" w:rsidR="00C02AD5" w:rsidRDefault="00C02AD5" w:rsidP="00C02AD5">
      <w:pPr>
        <w:pStyle w:val="ListParagraph"/>
        <w:numPr>
          <w:ilvl w:val="0"/>
          <w:numId w:val="13"/>
        </w:numPr>
        <w:tabs>
          <w:tab w:val="left" w:pos="1760"/>
        </w:tabs>
        <w:jc w:val="both"/>
        <w:rPr>
          <w:rFonts w:ascii="Times New Roman" w:hAnsi="Times New Roman" w:cs="Times New Roman"/>
          <w:sz w:val="20"/>
          <w:szCs w:val="20"/>
        </w:rPr>
      </w:pPr>
      <w:r>
        <w:rPr>
          <w:rFonts w:ascii="Times New Roman" w:hAnsi="Times New Roman" w:cs="Times New Roman"/>
          <w:sz w:val="20"/>
          <w:szCs w:val="20"/>
        </w:rPr>
        <w:t>Republican State Leadership Committee</w:t>
      </w:r>
    </w:p>
    <w:p w14:paraId="118DCB31" w14:textId="16973ADC" w:rsidR="00C02AD5" w:rsidRDefault="00C02AD5" w:rsidP="00C02AD5">
      <w:pPr>
        <w:pStyle w:val="ListParagraph"/>
        <w:numPr>
          <w:ilvl w:val="0"/>
          <w:numId w:val="13"/>
        </w:numPr>
        <w:tabs>
          <w:tab w:val="left" w:pos="1760"/>
        </w:tabs>
        <w:jc w:val="both"/>
        <w:rPr>
          <w:rFonts w:ascii="Times New Roman" w:hAnsi="Times New Roman" w:cs="Times New Roman"/>
          <w:sz w:val="20"/>
          <w:szCs w:val="20"/>
        </w:rPr>
      </w:pPr>
      <w:r>
        <w:rPr>
          <w:rFonts w:ascii="Times New Roman" w:hAnsi="Times New Roman" w:cs="Times New Roman"/>
          <w:sz w:val="20"/>
          <w:szCs w:val="20"/>
        </w:rPr>
        <w:t>Senate Leadership Fund</w:t>
      </w:r>
    </w:p>
    <w:p w14:paraId="780CA5C2" w14:textId="2597EB25" w:rsidR="00C02AD5" w:rsidRPr="003165EF" w:rsidRDefault="00C02AD5" w:rsidP="003165EF">
      <w:pPr>
        <w:pStyle w:val="ListParagraph"/>
        <w:numPr>
          <w:ilvl w:val="0"/>
          <w:numId w:val="13"/>
        </w:numPr>
        <w:tabs>
          <w:tab w:val="left" w:pos="1760"/>
        </w:tabs>
        <w:jc w:val="both"/>
        <w:rPr>
          <w:rFonts w:ascii="Times New Roman" w:hAnsi="Times New Roman" w:cs="Times New Roman"/>
          <w:sz w:val="20"/>
          <w:szCs w:val="20"/>
        </w:rPr>
      </w:pPr>
      <w:r>
        <w:rPr>
          <w:rFonts w:ascii="Times New Roman" w:hAnsi="Times New Roman" w:cs="Times New Roman"/>
          <w:sz w:val="20"/>
          <w:szCs w:val="20"/>
        </w:rPr>
        <w:t>Winning For Women PAC</w:t>
      </w:r>
    </w:p>
    <w:sectPr w:rsidR="00C02AD5" w:rsidRPr="003165EF" w:rsidSect="005455FB">
      <w:footerReference w:type="default" r:id="rI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476DE" w14:textId="77777777" w:rsidR="00CF178B" w:rsidRDefault="00CF178B" w:rsidP="008212AC">
      <w:r>
        <w:separator/>
      </w:r>
    </w:p>
  </w:endnote>
  <w:endnote w:type="continuationSeparator" w:id="0">
    <w:p w14:paraId="72E95B5A" w14:textId="77777777" w:rsidR="00CF178B" w:rsidRDefault="00CF178B" w:rsidP="0082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9564" w14:textId="301C9947" w:rsidR="004A4E48" w:rsidRPr="00D8386C" w:rsidRDefault="004A4E48" w:rsidP="009E1419">
    <w:pPr>
      <w:pStyle w:val="Footer"/>
      <w:rPr>
        <w:rFonts w:ascii="Helvetica Neue" w:hAnsi="Helvetica Neue"/>
        <w:sz w:val="13"/>
        <w:szCs w:val="13"/>
      </w:rPr>
    </w:pPr>
    <w:r>
      <w:rPr>
        <w:rFonts w:ascii="Helvetica Neue" w:hAnsi="Helvetica Neue"/>
        <w:sz w:val="13"/>
        <w:szCs w:val="13"/>
      </w:rPr>
      <w:t xml:space="preserve">Confidential – Ver. </w:t>
    </w:r>
    <w:r w:rsidR="009E1419">
      <w:rPr>
        <w:rFonts w:ascii="Helvetica Neue" w:hAnsi="Helvetica Neue"/>
        <w:sz w:val="13"/>
        <w:szCs w:val="13"/>
      </w:rPr>
      <w:t>1</w:t>
    </w:r>
    <w:r>
      <w:rPr>
        <w:rFonts w:ascii="Helvetica Neue" w:hAnsi="Helvetica Neue"/>
        <w:sz w:val="13"/>
        <w:szCs w:val="13"/>
      </w:rPr>
      <w:t xml:space="preserve"> – </w:t>
    </w:r>
    <w:r w:rsidR="00C60204">
      <w:rPr>
        <w:rFonts w:ascii="Helvetica Neue" w:hAnsi="Helvetica Neue"/>
        <w:sz w:val="13"/>
        <w:szCs w:val="13"/>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5C68B" w14:textId="77777777" w:rsidR="00CF178B" w:rsidRDefault="00CF178B" w:rsidP="008212AC">
      <w:r>
        <w:separator/>
      </w:r>
    </w:p>
  </w:footnote>
  <w:footnote w:type="continuationSeparator" w:id="0">
    <w:p w14:paraId="6E50F83F" w14:textId="77777777" w:rsidR="00CF178B" w:rsidRDefault="00CF178B" w:rsidP="00821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3E6A"/>
    <w:multiLevelType w:val="multilevel"/>
    <w:tmpl w:val="5246C2D0"/>
    <w:lvl w:ilvl="0">
      <w:start w:val="1"/>
      <w:numFmt w:val="decimal"/>
      <w:lvlText w:val="%1."/>
      <w:lvlJc w:val="left"/>
      <w:pPr>
        <w:ind w:left="360" w:hanging="360"/>
      </w:pPr>
    </w:lvl>
    <w:lvl w:ilvl="1">
      <w:start w:val="1"/>
      <w:numFmt w:val="lowerLetter"/>
      <w:lvlText w:val="(%2)"/>
      <w:lvlJc w:val="left"/>
      <w:pPr>
        <w:ind w:left="720" w:hanging="360"/>
      </w:pPr>
      <w:rPr>
        <w:rFonts w:ascii="Times New Roman" w:hAnsi="Times New Roman" w:cs="Times New Roman" w:hint="default"/>
        <w:sz w:val="20"/>
        <w:szCs w:val="20"/>
      </w:rPr>
    </w:lvl>
    <w:lvl w:ilvl="2">
      <w:start w:val="1"/>
      <w:numFmt w:val="lowerRoman"/>
      <w:lvlText w:val="(%3)"/>
      <w:lvlJc w:val="right"/>
      <w:pPr>
        <w:ind w:left="1008" w:hanging="144"/>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64360DB"/>
    <w:multiLevelType w:val="hybridMultilevel"/>
    <w:tmpl w:val="FD149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66C46"/>
    <w:multiLevelType w:val="hybridMultilevel"/>
    <w:tmpl w:val="B4327752"/>
    <w:lvl w:ilvl="0" w:tplc="1F02D34C">
      <w:start w:val="1"/>
      <w:numFmt w:val="decimal"/>
      <w:lvlText w:val="%1."/>
      <w:lvlJc w:val="left"/>
      <w:pPr>
        <w:ind w:left="720" w:hanging="360"/>
      </w:pPr>
      <w:rPr>
        <w:b w:val="0"/>
      </w:rPr>
    </w:lvl>
    <w:lvl w:ilvl="1" w:tplc="25C4509C">
      <w:start w:val="1"/>
      <w:numFmt w:val="lowerLetter"/>
      <w:lvlText w:val="%2."/>
      <w:lvlJc w:val="left"/>
      <w:pPr>
        <w:ind w:left="1440" w:hanging="360"/>
      </w:pPr>
    </w:lvl>
    <w:lvl w:ilvl="2" w:tplc="E52A26CC" w:tentative="1">
      <w:start w:val="1"/>
      <w:numFmt w:val="lowerRoman"/>
      <w:lvlText w:val="%3."/>
      <w:lvlJc w:val="right"/>
      <w:pPr>
        <w:ind w:left="2160" w:hanging="180"/>
      </w:pPr>
    </w:lvl>
    <w:lvl w:ilvl="3" w:tplc="E848BDD6" w:tentative="1">
      <w:start w:val="1"/>
      <w:numFmt w:val="decimal"/>
      <w:lvlText w:val="%4."/>
      <w:lvlJc w:val="left"/>
      <w:pPr>
        <w:ind w:left="2880" w:hanging="360"/>
      </w:pPr>
    </w:lvl>
    <w:lvl w:ilvl="4" w:tplc="34E48FF6" w:tentative="1">
      <w:start w:val="1"/>
      <w:numFmt w:val="lowerLetter"/>
      <w:lvlText w:val="%5."/>
      <w:lvlJc w:val="left"/>
      <w:pPr>
        <w:ind w:left="3600" w:hanging="360"/>
      </w:pPr>
    </w:lvl>
    <w:lvl w:ilvl="5" w:tplc="79FAFC78" w:tentative="1">
      <w:start w:val="1"/>
      <w:numFmt w:val="lowerRoman"/>
      <w:lvlText w:val="%6."/>
      <w:lvlJc w:val="right"/>
      <w:pPr>
        <w:ind w:left="4320" w:hanging="180"/>
      </w:pPr>
    </w:lvl>
    <w:lvl w:ilvl="6" w:tplc="2FA09A9E" w:tentative="1">
      <w:start w:val="1"/>
      <w:numFmt w:val="decimal"/>
      <w:lvlText w:val="%7."/>
      <w:lvlJc w:val="left"/>
      <w:pPr>
        <w:ind w:left="5040" w:hanging="360"/>
      </w:pPr>
    </w:lvl>
    <w:lvl w:ilvl="7" w:tplc="1EF4F7AC" w:tentative="1">
      <w:start w:val="1"/>
      <w:numFmt w:val="lowerLetter"/>
      <w:lvlText w:val="%8."/>
      <w:lvlJc w:val="left"/>
      <w:pPr>
        <w:ind w:left="5760" w:hanging="360"/>
      </w:pPr>
    </w:lvl>
    <w:lvl w:ilvl="8" w:tplc="3D66C196" w:tentative="1">
      <w:start w:val="1"/>
      <w:numFmt w:val="lowerRoman"/>
      <w:lvlText w:val="%9."/>
      <w:lvlJc w:val="right"/>
      <w:pPr>
        <w:ind w:left="6480" w:hanging="180"/>
      </w:pPr>
    </w:lvl>
  </w:abstractNum>
  <w:abstractNum w:abstractNumId="3" w15:restartNumberingAfterBreak="0">
    <w:nsid w:val="15CE27AE"/>
    <w:multiLevelType w:val="multilevel"/>
    <w:tmpl w:val="D26AC352"/>
    <w:lvl w:ilvl="0">
      <w:start w:val="1"/>
      <w:numFmt w:val="decimal"/>
      <w:lvlText w:val="%1."/>
      <w:lvlJc w:val="left"/>
      <w:pPr>
        <w:ind w:left="360" w:hanging="360"/>
      </w:pPr>
      <w:rPr>
        <w:b/>
        <w:sz w:val="20"/>
        <w:szCs w:val="20"/>
      </w:rPr>
    </w:lvl>
    <w:lvl w:ilvl="1">
      <w:start w:val="1"/>
      <w:numFmt w:val="decimal"/>
      <w:lvlText w:val="%1.%2."/>
      <w:lvlJc w:val="left"/>
      <w:pPr>
        <w:ind w:left="792" w:hanging="432"/>
      </w:pPr>
      <w:rPr>
        <w:b/>
        <w:sz w:val="20"/>
        <w:szCs w:val="20"/>
      </w:rPr>
    </w:lvl>
    <w:lvl w:ilvl="2">
      <w:start w:val="1"/>
      <w:numFmt w:val="decimal"/>
      <w:lvlText w:val="%1.%2.%3."/>
      <w:lvlJc w:val="left"/>
      <w:pPr>
        <w:ind w:left="1224" w:hanging="504"/>
      </w:pPr>
      <w:rPr>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824E96"/>
    <w:multiLevelType w:val="multilevel"/>
    <w:tmpl w:val="3C90EA02"/>
    <w:lvl w:ilvl="0">
      <w:start w:val="1"/>
      <w:numFmt w:val="decimal"/>
      <w:lvlText w:val="%1."/>
      <w:lvlJc w:val="left"/>
      <w:pPr>
        <w:ind w:left="547" w:hanging="547"/>
      </w:pPr>
      <w:rPr>
        <w:rFonts w:ascii="Times New Roman Bold" w:hAnsi="Times New Roman Bold" w:hint="default"/>
        <w:b/>
        <w:i w:val="0"/>
        <w:sz w:val="20"/>
      </w:rPr>
    </w:lvl>
    <w:lvl w:ilvl="1">
      <w:start w:val="1"/>
      <w:numFmt w:val="decimal"/>
      <w:lvlText w:val="%1.%2."/>
      <w:lvlJc w:val="left"/>
      <w:pPr>
        <w:ind w:left="547" w:hanging="547"/>
      </w:pPr>
      <w:rPr>
        <w:rFonts w:ascii="Times New Roman Bold" w:hAnsi="Times New Roman Bold" w:hint="default"/>
        <w:b/>
        <w:i w:val="0"/>
        <w:caps w:val="0"/>
        <w:strike w:val="0"/>
        <w:dstrike w:val="0"/>
        <w:outline w:val="0"/>
        <w:shadow w:val="0"/>
        <w:emboss w:val="0"/>
        <w:imprint w:val="0"/>
        <w:vanish w:val="0"/>
        <w:sz w:val="20"/>
        <w:vertAlign w:val="baseline"/>
      </w:rPr>
    </w:lvl>
    <w:lvl w:ilvl="2">
      <w:start w:val="1"/>
      <w:numFmt w:val="decimal"/>
      <w:lvlText w:val="%1.%2.%3."/>
      <w:lvlJc w:val="left"/>
      <w:pPr>
        <w:ind w:left="1094" w:hanging="547"/>
      </w:pPr>
      <w:rPr>
        <w:rFonts w:ascii="Times New Roman Bold" w:hAnsi="Times New Roman Bold" w:hint="default"/>
        <w:b/>
        <w:i w:val="0"/>
        <w:caps w:val="0"/>
        <w:strike w:val="0"/>
        <w:dstrike w:val="0"/>
        <w:outline w:val="0"/>
        <w:shadow w:val="0"/>
        <w:emboss w:val="0"/>
        <w:imprint w:val="0"/>
        <w:vanish w:val="0"/>
        <w:sz w:val="20"/>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ED2E7F"/>
    <w:multiLevelType w:val="hybridMultilevel"/>
    <w:tmpl w:val="72A221E6"/>
    <w:lvl w:ilvl="0" w:tplc="F37227C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6A2641"/>
    <w:multiLevelType w:val="hybridMultilevel"/>
    <w:tmpl w:val="CDA001C8"/>
    <w:lvl w:ilvl="0" w:tplc="AED23DEE">
      <w:start w:val="1"/>
      <w:numFmt w:val="decimal"/>
      <w:lvlText w:val="%1."/>
      <w:lvlJc w:val="left"/>
      <w:pPr>
        <w:tabs>
          <w:tab w:val="num" w:pos="216"/>
        </w:tabs>
        <w:ind w:left="0" w:firstLine="0"/>
      </w:pPr>
      <w:rPr>
        <w:rFonts w:hint="default"/>
        <w:b/>
        <w:bCs/>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060DED"/>
    <w:multiLevelType w:val="hybridMultilevel"/>
    <w:tmpl w:val="16D68406"/>
    <w:lvl w:ilvl="0" w:tplc="65201332">
      <w:start w:val="1"/>
      <w:numFmt w:val="decimal"/>
      <w:lvlText w:val="%1."/>
      <w:lvlJc w:val="left"/>
      <w:pPr>
        <w:tabs>
          <w:tab w:val="num" w:pos="216"/>
        </w:tabs>
        <w:ind w:left="0" w:firstLine="0"/>
      </w:pPr>
      <w:rPr>
        <w:rFonts w:hint="default"/>
        <w:b/>
        <w:bCs/>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3E3761A"/>
    <w:multiLevelType w:val="hybridMultilevel"/>
    <w:tmpl w:val="4F502E66"/>
    <w:lvl w:ilvl="0" w:tplc="5F4A2200">
      <w:start w:val="1"/>
      <w:numFmt w:val="decimal"/>
      <w:lvlText w:val="%1."/>
      <w:lvlJc w:val="left"/>
      <w:pPr>
        <w:ind w:left="360" w:hanging="360"/>
      </w:pPr>
      <w:rPr>
        <w:rFonts w:hint="default"/>
      </w:rPr>
    </w:lvl>
    <w:lvl w:ilvl="1" w:tplc="A91E5778">
      <w:start w:val="1"/>
      <w:numFmt w:val="lowerLetter"/>
      <w:lvlText w:val="(%2)"/>
      <w:lvlJc w:val="left"/>
      <w:pPr>
        <w:ind w:left="720" w:hanging="360"/>
      </w:pPr>
      <w:rPr>
        <w:rFonts w:hint="default"/>
      </w:rPr>
    </w:lvl>
    <w:lvl w:ilvl="2" w:tplc="F098ADBE">
      <w:start w:val="1"/>
      <w:numFmt w:val="lowerRoman"/>
      <w:lvlText w:val="(%3)"/>
      <w:lvlJc w:val="left"/>
      <w:pPr>
        <w:ind w:left="1080" w:hanging="360"/>
      </w:pPr>
      <w:rPr>
        <w:rFonts w:hint="default"/>
      </w:rPr>
    </w:lvl>
    <w:lvl w:ilvl="3" w:tplc="F38E141E" w:tentative="1">
      <w:start w:val="1"/>
      <w:numFmt w:val="decimal"/>
      <w:lvlText w:val="%4."/>
      <w:lvlJc w:val="left"/>
      <w:pPr>
        <w:ind w:left="2520" w:hanging="360"/>
      </w:pPr>
    </w:lvl>
    <w:lvl w:ilvl="4" w:tplc="3F2601CA" w:tentative="1">
      <w:start w:val="1"/>
      <w:numFmt w:val="lowerLetter"/>
      <w:lvlText w:val="%5."/>
      <w:lvlJc w:val="left"/>
      <w:pPr>
        <w:ind w:left="3240" w:hanging="360"/>
      </w:pPr>
    </w:lvl>
    <w:lvl w:ilvl="5" w:tplc="0B9846CE" w:tentative="1">
      <w:start w:val="1"/>
      <w:numFmt w:val="lowerRoman"/>
      <w:lvlText w:val="%6."/>
      <w:lvlJc w:val="right"/>
      <w:pPr>
        <w:ind w:left="3960" w:hanging="180"/>
      </w:pPr>
    </w:lvl>
    <w:lvl w:ilvl="6" w:tplc="E0FA6EF4" w:tentative="1">
      <w:start w:val="1"/>
      <w:numFmt w:val="decimal"/>
      <w:lvlText w:val="%7."/>
      <w:lvlJc w:val="left"/>
      <w:pPr>
        <w:ind w:left="4680" w:hanging="360"/>
      </w:pPr>
    </w:lvl>
    <w:lvl w:ilvl="7" w:tplc="1B76E454" w:tentative="1">
      <w:start w:val="1"/>
      <w:numFmt w:val="lowerLetter"/>
      <w:lvlText w:val="%8."/>
      <w:lvlJc w:val="left"/>
      <w:pPr>
        <w:ind w:left="5400" w:hanging="360"/>
      </w:pPr>
    </w:lvl>
    <w:lvl w:ilvl="8" w:tplc="2B4C5BC8" w:tentative="1">
      <w:start w:val="1"/>
      <w:numFmt w:val="lowerRoman"/>
      <w:lvlText w:val="%9."/>
      <w:lvlJc w:val="right"/>
      <w:pPr>
        <w:ind w:left="6120" w:hanging="180"/>
      </w:pPr>
    </w:lvl>
  </w:abstractNum>
  <w:abstractNum w:abstractNumId="9" w15:restartNumberingAfterBreak="0">
    <w:nsid w:val="655C4033"/>
    <w:multiLevelType w:val="multilevel"/>
    <w:tmpl w:val="554CB358"/>
    <w:lvl w:ilvl="0">
      <w:start w:val="1"/>
      <w:numFmt w:val="lowerLetter"/>
      <w:lvlText w:val="(%1)"/>
      <w:lvlJc w:val="left"/>
      <w:pPr>
        <w:ind w:left="1800" w:hanging="360"/>
      </w:pPr>
      <w:rPr>
        <w:sz w:val="20"/>
        <w:szCs w:val="2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666A4175"/>
    <w:multiLevelType w:val="multilevel"/>
    <w:tmpl w:val="5E7E83A4"/>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D6C1F59"/>
    <w:multiLevelType w:val="hybridMultilevel"/>
    <w:tmpl w:val="4CE6877A"/>
    <w:lvl w:ilvl="0" w:tplc="DA523CAE">
      <w:start w:val="1"/>
      <w:numFmt w:val="lowerLetter"/>
      <w:lvlText w:val="(%1)"/>
      <w:lvlJc w:val="left"/>
      <w:pPr>
        <w:ind w:left="1755" w:hanging="675"/>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6127214"/>
    <w:multiLevelType w:val="multilevel"/>
    <w:tmpl w:val="A184F14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846822562">
    <w:abstractNumId w:val="5"/>
  </w:num>
  <w:num w:numId="2" w16cid:durableId="1168180357">
    <w:abstractNumId w:val="12"/>
  </w:num>
  <w:num w:numId="3" w16cid:durableId="835808251">
    <w:abstractNumId w:val="0"/>
  </w:num>
  <w:num w:numId="4" w16cid:durableId="1220097187">
    <w:abstractNumId w:val="6"/>
  </w:num>
  <w:num w:numId="5" w16cid:durableId="159587272">
    <w:abstractNumId w:val="11"/>
  </w:num>
  <w:num w:numId="6" w16cid:durableId="258225131">
    <w:abstractNumId w:val="4"/>
  </w:num>
  <w:num w:numId="7" w16cid:durableId="2105763059">
    <w:abstractNumId w:val="10"/>
  </w:num>
  <w:num w:numId="8" w16cid:durableId="1326665904">
    <w:abstractNumId w:val="7"/>
  </w:num>
  <w:num w:numId="9" w16cid:durableId="728382955">
    <w:abstractNumId w:val="3"/>
  </w:num>
  <w:num w:numId="10" w16cid:durableId="721758954">
    <w:abstractNumId w:val="9"/>
  </w:num>
  <w:num w:numId="11" w16cid:durableId="589503691">
    <w:abstractNumId w:val="8"/>
  </w:num>
  <w:num w:numId="12" w16cid:durableId="1597984615">
    <w:abstractNumId w:val="2"/>
  </w:num>
  <w:num w:numId="13" w16cid:durableId="1394307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2AC"/>
    <w:rsid w:val="0001135C"/>
    <w:rsid w:val="00013CAD"/>
    <w:rsid w:val="00023FF3"/>
    <w:rsid w:val="00024092"/>
    <w:rsid w:val="000254B5"/>
    <w:rsid w:val="0002599B"/>
    <w:rsid w:val="00026BF8"/>
    <w:rsid w:val="0003684D"/>
    <w:rsid w:val="000420DE"/>
    <w:rsid w:val="000515C7"/>
    <w:rsid w:val="00051C5B"/>
    <w:rsid w:val="0005588C"/>
    <w:rsid w:val="00056DCA"/>
    <w:rsid w:val="000637BC"/>
    <w:rsid w:val="00075380"/>
    <w:rsid w:val="000765B7"/>
    <w:rsid w:val="00082C6E"/>
    <w:rsid w:val="00084AB3"/>
    <w:rsid w:val="000856F2"/>
    <w:rsid w:val="000923BB"/>
    <w:rsid w:val="00093FEE"/>
    <w:rsid w:val="000A5737"/>
    <w:rsid w:val="000B48F1"/>
    <w:rsid w:val="000B5777"/>
    <w:rsid w:val="000B69FA"/>
    <w:rsid w:val="000C1B93"/>
    <w:rsid w:val="000D0F22"/>
    <w:rsid w:val="000D181D"/>
    <w:rsid w:val="000D2355"/>
    <w:rsid w:val="000D7633"/>
    <w:rsid w:val="000E0CFB"/>
    <w:rsid w:val="000E2055"/>
    <w:rsid w:val="000E3122"/>
    <w:rsid w:val="000E7D11"/>
    <w:rsid w:val="000F1919"/>
    <w:rsid w:val="000F21FA"/>
    <w:rsid w:val="000F29E0"/>
    <w:rsid w:val="000F4DF6"/>
    <w:rsid w:val="000F7EFB"/>
    <w:rsid w:val="00102217"/>
    <w:rsid w:val="0011417E"/>
    <w:rsid w:val="001145B8"/>
    <w:rsid w:val="00125122"/>
    <w:rsid w:val="00125127"/>
    <w:rsid w:val="00130E3A"/>
    <w:rsid w:val="001314F9"/>
    <w:rsid w:val="00134744"/>
    <w:rsid w:val="00134951"/>
    <w:rsid w:val="00136469"/>
    <w:rsid w:val="00136E44"/>
    <w:rsid w:val="00137FFC"/>
    <w:rsid w:val="001406FA"/>
    <w:rsid w:val="00142EAE"/>
    <w:rsid w:val="001455AE"/>
    <w:rsid w:val="00152A4B"/>
    <w:rsid w:val="00152E09"/>
    <w:rsid w:val="00156AE4"/>
    <w:rsid w:val="00160718"/>
    <w:rsid w:val="00161BB1"/>
    <w:rsid w:val="001632FB"/>
    <w:rsid w:val="00163D6D"/>
    <w:rsid w:val="00164285"/>
    <w:rsid w:val="00167C5B"/>
    <w:rsid w:val="00172C57"/>
    <w:rsid w:val="00175CB1"/>
    <w:rsid w:val="00183180"/>
    <w:rsid w:val="001839DA"/>
    <w:rsid w:val="001879F5"/>
    <w:rsid w:val="0019198C"/>
    <w:rsid w:val="001961D2"/>
    <w:rsid w:val="001A58C1"/>
    <w:rsid w:val="001B314B"/>
    <w:rsid w:val="001B5066"/>
    <w:rsid w:val="001B70C0"/>
    <w:rsid w:val="001C02E7"/>
    <w:rsid w:val="001C210F"/>
    <w:rsid w:val="001D0D2B"/>
    <w:rsid w:val="001F133A"/>
    <w:rsid w:val="002003FD"/>
    <w:rsid w:val="00207C30"/>
    <w:rsid w:val="00213112"/>
    <w:rsid w:val="00213DC2"/>
    <w:rsid w:val="0022177F"/>
    <w:rsid w:val="00222F8A"/>
    <w:rsid w:val="002401F8"/>
    <w:rsid w:val="00241B23"/>
    <w:rsid w:val="00247228"/>
    <w:rsid w:val="00253C5E"/>
    <w:rsid w:val="0025400E"/>
    <w:rsid w:val="002673D7"/>
    <w:rsid w:val="0027234D"/>
    <w:rsid w:val="002723E0"/>
    <w:rsid w:val="00272B24"/>
    <w:rsid w:val="00274E06"/>
    <w:rsid w:val="00290828"/>
    <w:rsid w:val="00291168"/>
    <w:rsid w:val="002921F5"/>
    <w:rsid w:val="00295A9A"/>
    <w:rsid w:val="0029728F"/>
    <w:rsid w:val="002A0DFC"/>
    <w:rsid w:val="002A358E"/>
    <w:rsid w:val="002A3E2B"/>
    <w:rsid w:val="002B101E"/>
    <w:rsid w:val="002B61E4"/>
    <w:rsid w:val="002C00C9"/>
    <w:rsid w:val="002C5A27"/>
    <w:rsid w:val="002D0AB2"/>
    <w:rsid w:val="002D1B20"/>
    <w:rsid w:val="002D1D04"/>
    <w:rsid w:val="002D600B"/>
    <w:rsid w:val="002E0596"/>
    <w:rsid w:val="002E4DBE"/>
    <w:rsid w:val="002E4F5A"/>
    <w:rsid w:val="002F6EA1"/>
    <w:rsid w:val="00300F41"/>
    <w:rsid w:val="00302B2F"/>
    <w:rsid w:val="003165EF"/>
    <w:rsid w:val="003219B5"/>
    <w:rsid w:val="00331638"/>
    <w:rsid w:val="00333B6C"/>
    <w:rsid w:val="0033751A"/>
    <w:rsid w:val="00343BC8"/>
    <w:rsid w:val="0034449E"/>
    <w:rsid w:val="00361B17"/>
    <w:rsid w:val="003634DB"/>
    <w:rsid w:val="00365B59"/>
    <w:rsid w:val="00372222"/>
    <w:rsid w:val="00383B6B"/>
    <w:rsid w:val="00391F68"/>
    <w:rsid w:val="003A51AB"/>
    <w:rsid w:val="003B69C7"/>
    <w:rsid w:val="003D0C16"/>
    <w:rsid w:val="003D158C"/>
    <w:rsid w:val="003D2325"/>
    <w:rsid w:val="003D62EA"/>
    <w:rsid w:val="003D6DA9"/>
    <w:rsid w:val="003E0681"/>
    <w:rsid w:val="003E6977"/>
    <w:rsid w:val="003F1F18"/>
    <w:rsid w:val="004059EB"/>
    <w:rsid w:val="00410109"/>
    <w:rsid w:val="00424531"/>
    <w:rsid w:val="0043156F"/>
    <w:rsid w:val="004331C5"/>
    <w:rsid w:val="00435042"/>
    <w:rsid w:val="00441966"/>
    <w:rsid w:val="00443239"/>
    <w:rsid w:val="00443E49"/>
    <w:rsid w:val="004466AF"/>
    <w:rsid w:val="00447AA4"/>
    <w:rsid w:val="004503E8"/>
    <w:rsid w:val="0045335F"/>
    <w:rsid w:val="004566D9"/>
    <w:rsid w:val="0046476F"/>
    <w:rsid w:val="0046678F"/>
    <w:rsid w:val="0046781C"/>
    <w:rsid w:val="00470490"/>
    <w:rsid w:val="00475742"/>
    <w:rsid w:val="00481E7B"/>
    <w:rsid w:val="00486BB5"/>
    <w:rsid w:val="00487AFA"/>
    <w:rsid w:val="00487D85"/>
    <w:rsid w:val="0049006D"/>
    <w:rsid w:val="0049367E"/>
    <w:rsid w:val="00493EAD"/>
    <w:rsid w:val="00495B2B"/>
    <w:rsid w:val="004A1972"/>
    <w:rsid w:val="004A46BC"/>
    <w:rsid w:val="004A4BAE"/>
    <w:rsid w:val="004A4E48"/>
    <w:rsid w:val="004A674A"/>
    <w:rsid w:val="004B7E0B"/>
    <w:rsid w:val="004C2217"/>
    <w:rsid w:val="004C44A1"/>
    <w:rsid w:val="004D1822"/>
    <w:rsid w:val="004E0237"/>
    <w:rsid w:val="004E6B5B"/>
    <w:rsid w:val="004E7154"/>
    <w:rsid w:val="004F425A"/>
    <w:rsid w:val="004F5781"/>
    <w:rsid w:val="00505B08"/>
    <w:rsid w:val="00511AD8"/>
    <w:rsid w:val="00513CF1"/>
    <w:rsid w:val="00524A78"/>
    <w:rsid w:val="00524FE0"/>
    <w:rsid w:val="0053051D"/>
    <w:rsid w:val="00530EAC"/>
    <w:rsid w:val="00533FE9"/>
    <w:rsid w:val="00534883"/>
    <w:rsid w:val="005348FA"/>
    <w:rsid w:val="00541514"/>
    <w:rsid w:val="0054380D"/>
    <w:rsid w:val="005455FB"/>
    <w:rsid w:val="00546686"/>
    <w:rsid w:val="00550159"/>
    <w:rsid w:val="00550433"/>
    <w:rsid w:val="00554D40"/>
    <w:rsid w:val="00557226"/>
    <w:rsid w:val="00557775"/>
    <w:rsid w:val="005578DC"/>
    <w:rsid w:val="00564C5E"/>
    <w:rsid w:val="005747FD"/>
    <w:rsid w:val="00577EB8"/>
    <w:rsid w:val="00580F2C"/>
    <w:rsid w:val="00586832"/>
    <w:rsid w:val="00591285"/>
    <w:rsid w:val="00593F50"/>
    <w:rsid w:val="005A1623"/>
    <w:rsid w:val="005A3235"/>
    <w:rsid w:val="005A3348"/>
    <w:rsid w:val="005A344A"/>
    <w:rsid w:val="005B06E5"/>
    <w:rsid w:val="005B1454"/>
    <w:rsid w:val="005B39AB"/>
    <w:rsid w:val="005B7EFC"/>
    <w:rsid w:val="005C1165"/>
    <w:rsid w:val="005D5850"/>
    <w:rsid w:val="005D5D7E"/>
    <w:rsid w:val="005E2E5B"/>
    <w:rsid w:val="005E4A74"/>
    <w:rsid w:val="005F2499"/>
    <w:rsid w:val="005F670C"/>
    <w:rsid w:val="00600E94"/>
    <w:rsid w:val="00603D90"/>
    <w:rsid w:val="00605249"/>
    <w:rsid w:val="006059FA"/>
    <w:rsid w:val="006072A9"/>
    <w:rsid w:val="00607A8E"/>
    <w:rsid w:val="00614948"/>
    <w:rsid w:val="00622C42"/>
    <w:rsid w:val="00630709"/>
    <w:rsid w:val="006312C7"/>
    <w:rsid w:val="00641E6C"/>
    <w:rsid w:val="00650829"/>
    <w:rsid w:val="00651D86"/>
    <w:rsid w:val="00653B3B"/>
    <w:rsid w:val="006549D8"/>
    <w:rsid w:val="00667BEE"/>
    <w:rsid w:val="00667C7E"/>
    <w:rsid w:val="006705DD"/>
    <w:rsid w:val="006740CB"/>
    <w:rsid w:val="00674102"/>
    <w:rsid w:val="006756B6"/>
    <w:rsid w:val="006850B7"/>
    <w:rsid w:val="00693162"/>
    <w:rsid w:val="00693EDA"/>
    <w:rsid w:val="006A0FBF"/>
    <w:rsid w:val="006A23F3"/>
    <w:rsid w:val="006A6857"/>
    <w:rsid w:val="006A7F72"/>
    <w:rsid w:val="006B11B2"/>
    <w:rsid w:val="006B178C"/>
    <w:rsid w:val="006B330B"/>
    <w:rsid w:val="006B3D4E"/>
    <w:rsid w:val="006C7193"/>
    <w:rsid w:val="006D0120"/>
    <w:rsid w:val="006D02D8"/>
    <w:rsid w:val="006E1E00"/>
    <w:rsid w:val="006F109F"/>
    <w:rsid w:val="00702B25"/>
    <w:rsid w:val="00703CA9"/>
    <w:rsid w:val="007067B0"/>
    <w:rsid w:val="00721432"/>
    <w:rsid w:val="00733D59"/>
    <w:rsid w:val="007359BC"/>
    <w:rsid w:val="007526E7"/>
    <w:rsid w:val="00752D59"/>
    <w:rsid w:val="00753822"/>
    <w:rsid w:val="00753E9A"/>
    <w:rsid w:val="00755012"/>
    <w:rsid w:val="0076197C"/>
    <w:rsid w:val="00762E7E"/>
    <w:rsid w:val="007632A3"/>
    <w:rsid w:val="00781AE8"/>
    <w:rsid w:val="00782104"/>
    <w:rsid w:val="00786D58"/>
    <w:rsid w:val="007903B2"/>
    <w:rsid w:val="00796783"/>
    <w:rsid w:val="007A6E41"/>
    <w:rsid w:val="007B18C2"/>
    <w:rsid w:val="007D6910"/>
    <w:rsid w:val="007D7D64"/>
    <w:rsid w:val="007E148C"/>
    <w:rsid w:val="007E40FF"/>
    <w:rsid w:val="007F1C98"/>
    <w:rsid w:val="007F2261"/>
    <w:rsid w:val="007F37C6"/>
    <w:rsid w:val="007F3D0E"/>
    <w:rsid w:val="007F4CAB"/>
    <w:rsid w:val="0080077E"/>
    <w:rsid w:val="00803E7F"/>
    <w:rsid w:val="00804923"/>
    <w:rsid w:val="00805ECA"/>
    <w:rsid w:val="008106DE"/>
    <w:rsid w:val="00811E1D"/>
    <w:rsid w:val="008130CE"/>
    <w:rsid w:val="008212AC"/>
    <w:rsid w:val="00821B54"/>
    <w:rsid w:val="00830113"/>
    <w:rsid w:val="0083075B"/>
    <w:rsid w:val="008369F3"/>
    <w:rsid w:val="00836E1E"/>
    <w:rsid w:val="00836E3D"/>
    <w:rsid w:val="008401EE"/>
    <w:rsid w:val="00847F94"/>
    <w:rsid w:val="008553F4"/>
    <w:rsid w:val="008720A5"/>
    <w:rsid w:val="00872175"/>
    <w:rsid w:val="008771C2"/>
    <w:rsid w:val="0088158E"/>
    <w:rsid w:val="00882E00"/>
    <w:rsid w:val="0088309C"/>
    <w:rsid w:val="00883D45"/>
    <w:rsid w:val="00886705"/>
    <w:rsid w:val="00892064"/>
    <w:rsid w:val="00893C7D"/>
    <w:rsid w:val="008A0CCC"/>
    <w:rsid w:val="008A20B6"/>
    <w:rsid w:val="008A4B3C"/>
    <w:rsid w:val="008B0B67"/>
    <w:rsid w:val="008B2E39"/>
    <w:rsid w:val="008B50C6"/>
    <w:rsid w:val="008B6E24"/>
    <w:rsid w:val="008C20D6"/>
    <w:rsid w:val="008C3E40"/>
    <w:rsid w:val="008C6AE8"/>
    <w:rsid w:val="008D1B52"/>
    <w:rsid w:val="008D1FA0"/>
    <w:rsid w:val="008D2A68"/>
    <w:rsid w:val="008D2F1F"/>
    <w:rsid w:val="008E20DC"/>
    <w:rsid w:val="008E308B"/>
    <w:rsid w:val="008E6527"/>
    <w:rsid w:val="008F27A1"/>
    <w:rsid w:val="008F3B09"/>
    <w:rsid w:val="00903A76"/>
    <w:rsid w:val="0090638C"/>
    <w:rsid w:val="009131DC"/>
    <w:rsid w:val="009164EF"/>
    <w:rsid w:val="00925C9C"/>
    <w:rsid w:val="0093588E"/>
    <w:rsid w:val="00947423"/>
    <w:rsid w:val="00950ECC"/>
    <w:rsid w:val="0095199D"/>
    <w:rsid w:val="0096095B"/>
    <w:rsid w:val="00970E2E"/>
    <w:rsid w:val="00973209"/>
    <w:rsid w:val="00976855"/>
    <w:rsid w:val="009778DD"/>
    <w:rsid w:val="00982239"/>
    <w:rsid w:val="00985A4B"/>
    <w:rsid w:val="00990907"/>
    <w:rsid w:val="00992E1E"/>
    <w:rsid w:val="00994971"/>
    <w:rsid w:val="00994D76"/>
    <w:rsid w:val="0099549A"/>
    <w:rsid w:val="00996409"/>
    <w:rsid w:val="009A207E"/>
    <w:rsid w:val="009A26A2"/>
    <w:rsid w:val="009A5390"/>
    <w:rsid w:val="009A6F08"/>
    <w:rsid w:val="009B24D7"/>
    <w:rsid w:val="009B5285"/>
    <w:rsid w:val="009B645E"/>
    <w:rsid w:val="009C09AF"/>
    <w:rsid w:val="009C0B71"/>
    <w:rsid w:val="009C4F7E"/>
    <w:rsid w:val="009C6555"/>
    <w:rsid w:val="009D4A73"/>
    <w:rsid w:val="009E10C9"/>
    <w:rsid w:val="009E1419"/>
    <w:rsid w:val="009E26D5"/>
    <w:rsid w:val="009E5240"/>
    <w:rsid w:val="009F672E"/>
    <w:rsid w:val="00A0250B"/>
    <w:rsid w:val="00A046E9"/>
    <w:rsid w:val="00A04C3D"/>
    <w:rsid w:val="00A055F0"/>
    <w:rsid w:val="00A07524"/>
    <w:rsid w:val="00A1288B"/>
    <w:rsid w:val="00A13408"/>
    <w:rsid w:val="00A158BB"/>
    <w:rsid w:val="00A37B28"/>
    <w:rsid w:val="00A40056"/>
    <w:rsid w:val="00A41A2C"/>
    <w:rsid w:val="00A514BB"/>
    <w:rsid w:val="00A5489E"/>
    <w:rsid w:val="00A55860"/>
    <w:rsid w:val="00A57FFC"/>
    <w:rsid w:val="00A610BB"/>
    <w:rsid w:val="00A6375E"/>
    <w:rsid w:val="00A65DD9"/>
    <w:rsid w:val="00A676AB"/>
    <w:rsid w:val="00A71163"/>
    <w:rsid w:val="00A72432"/>
    <w:rsid w:val="00A765AF"/>
    <w:rsid w:val="00A825AA"/>
    <w:rsid w:val="00A912B0"/>
    <w:rsid w:val="00A936DD"/>
    <w:rsid w:val="00AA532C"/>
    <w:rsid w:val="00AB0197"/>
    <w:rsid w:val="00AB0234"/>
    <w:rsid w:val="00AB1DED"/>
    <w:rsid w:val="00AB1F10"/>
    <w:rsid w:val="00AB6C31"/>
    <w:rsid w:val="00AC187B"/>
    <w:rsid w:val="00AC23CB"/>
    <w:rsid w:val="00AC2EAF"/>
    <w:rsid w:val="00AC5C28"/>
    <w:rsid w:val="00AC633D"/>
    <w:rsid w:val="00AC74DD"/>
    <w:rsid w:val="00AC7609"/>
    <w:rsid w:val="00AC79B3"/>
    <w:rsid w:val="00AD52D6"/>
    <w:rsid w:val="00AE184F"/>
    <w:rsid w:val="00AE3985"/>
    <w:rsid w:val="00AE616B"/>
    <w:rsid w:val="00AF4FB5"/>
    <w:rsid w:val="00AF74A2"/>
    <w:rsid w:val="00B0560A"/>
    <w:rsid w:val="00B073C2"/>
    <w:rsid w:val="00B15ACC"/>
    <w:rsid w:val="00B16E8A"/>
    <w:rsid w:val="00B17AA3"/>
    <w:rsid w:val="00B22C65"/>
    <w:rsid w:val="00B24720"/>
    <w:rsid w:val="00B25AB2"/>
    <w:rsid w:val="00B2689C"/>
    <w:rsid w:val="00B32A01"/>
    <w:rsid w:val="00B360F1"/>
    <w:rsid w:val="00B416DD"/>
    <w:rsid w:val="00B42088"/>
    <w:rsid w:val="00B450A0"/>
    <w:rsid w:val="00B60C38"/>
    <w:rsid w:val="00B70FBB"/>
    <w:rsid w:val="00B75A30"/>
    <w:rsid w:val="00B95D6A"/>
    <w:rsid w:val="00BA38AA"/>
    <w:rsid w:val="00BA3A0E"/>
    <w:rsid w:val="00BB40C0"/>
    <w:rsid w:val="00BB50AF"/>
    <w:rsid w:val="00BB528B"/>
    <w:rsid w:val="00BC5960"/>
    <w:rsid w:val="00BD0622"/>
    <w:rsid w:val="00BD3F0D"/>
    <w:rsid w:val="00BE3E53"/>
    <w:rsid w:val="00BF0AD5"/>
    <w:rsid w:val="00C02AD5"/>
    <w:rsid w:val="00C06586"/>
    <w:rsid w:val="00C1178F"/>
    <w:rsid w:val="00C131AF"/>
    <w:rsid w:val="00C27ABD"/>
    <w:rsid w:val="00C31339"/>
    <w:rsid w:val="00C40509"/>
    <w:rsid w:val="00C41E49"/>
    <w:rsid w:val="00C42F2A"/>
    <w:rsid w:val="00C53EDB"/>
    <w:rsid w:val="00C5453C"/>
    <w:rsid w:val="00C55E23"/>
    <w:rsid w:val="00C57B08"/>
    <w:rsid w:val="00C60204"/>
    <w:rsid w:val="00C67BA3"/>
    <w:rsid w:val="00C71C9D"/>
    <w:rsid w:val="00C731AC"/>
    <w:rsid w:val="00C76D95"/>
    <w:rsid w:val="00C80DB9"/>
    <w:rsid w:val="00C825A9"/>
    <w:rsid w:val="00C83701"/>
    <w:rsid w:val="00C930FB"/>
    <w:rsid w:val="00C96A2B"/>
    <w:rsid w:val="00CA23A1"/>
    <w:rsid w:val="00CA765D"/>
    <w:rsid w:val="00CB4B0D"/>
    <w:rsid w:val="00CB77CA"/>
    <w:rsid w:val="00CC27FA"/>
    <w:rsid w:val="00CC6E14"/>
    <w:rsid w:val="00CD2CF3"/>
    <w:rsid w:val="00CD3B83"/>
    <w:rsid w:val="00CE409F"/>
    <w:rsid w:val="00CF178B"/>
    <w:rsid w:val="00CF4FCE"/>
    <w:rsid w:val="00D12E6D"/>
    <w:rsid w:val="00D13405"/>
    <w:rsid w:val="00D1732B"/>
    <w:rsid w:val="00D20471"/>
    <w:rsid w:val="00D35E93"/>
    <w:rsid w:val="00D4027B"/>
    <w:rsid w:val="00D41D80"/>
    <w:rsid w:val="00D42B45"/>
    <w:rsid w:val="00D443A7"/>
    <w:rsid w:val="00D47298"/>
    <w:rsid w:val="00D51038"/>
    <w:rsid w:val="00D517EE"/>
    <w:rsid w:val="00D5480F"/>
    <w:rsid w:val="00D62E0B"/>
    <w:rsid w:val="00D8386C"/>
    <w:rsid w:val="00D87219"/>
    <w:rsid w:val="00D91378"/>
    <w:rsid w:val="00D93FB9"/>
    <w:rsid w:val="00D960E9"/>
    <w:rsid w:val="00DB5C4E"/>
    <w:rsid w:val="00DB76D4"/>
    <w:rsid w:val="00DC00C9"/>
    <w:rsid w:val="00DC619D"/>
    <w:rsid w:val="00DD1EF7"/>
    <w:rsid w:val="00DD7542"/>
    <w:rsid w:val="00DE1434"/>
    <w:rsid w:val="00DE427E"/>
    <w:rsid w:val="00DE4E99"/>
    <w:rsid w:val="00DE5259"/>
    <w:rsid w:val="00DE7091"/>
    <w:rsid w:val="00DF0499"/>
    <w:rsid w:val="00DF07B7"/>
    <w:rsid w:val="00DF61BC"/>
    <w:rsid w:val="00E04633"/>
    <w:rsid w:val="00E17889"/>
    <w:rsid w:val="00E21604"/>
    <w:rsid w:val="00E349C2"/>
    <w:rsid w:val="00E35816"/>
    <w:rsid w:val="00E374D6"/>
    <w:rsid w:val="00E40F49"/>
    <w:rsid w:val="00E41737"/>
    <w:rsid w:val="00E41B2C"/>
    <w:rsid w:val="00E54682"/>
    <w:rsid w:val="00E572BC"/>
    <w:rsid w:val="00E6134B"/>
    <w:rsid w:val="00E61E8F"/>
    <w:rsid w:val="00E64752"/>
    <w:rsid w:val="00E65C2D"/>
    <w:rsid w:val="00E92106"/>
    <w:rsid w:val="00E97618"/>
    <w:rsid w:val="00EA17A1"/>
    <w:rsid w:val="00EA366F"/>
    <w:rsid w:val="00EB0E2B"/>
    <w:rsid w:val="00EB41A4"/>
    <w:rsid w:val="00EC321D"/>
    <w:rsid w:val="00EC62F8"/>
    <w:rsid w:val="00ED627B"/>
    <w:rsid w:val="00ED7610"/>
    <w:rsid w:val="00EE2206"/>
    <w:rsid w:val="00EE2E1D"/>
    <w:rsid w:val="00EE3E51"/>
    <w:rsid w:val="00EE50BD"/>
    <w:rsid w:val="00EE6382"/>
    <w:rsid w:val="00EE66CE"/>
    <w:rsid w:val="00EE68B0"/>
    <w:rsid w:val="00EE6D98"/>
    <w:rsid w:val="00EF24B3"/>
    <w:rsid w:val="00EF3219"/>
    <w:rsid w:val="00EF3953"/>
    <w:rsid w:val="00F01EE6"/>
    <w:rsid w:val="00F0735A"/>
    <w:rsid w:val="00F12DD2"/>
    <w:rsid w:val="00F1633B"/>
    <w:rsid w:val="00F20AE1"/>
    <w:rsid w:val="00F23A49"/>
    <w:rsid w:val="00F31912"/>
    <w:rsid w:val="00F33D13"/>
    <w:rsid w:val="00F4190B"/>
    <w:rsid w:val="00F43365"/>
    <w:rsid w:val="00F44648"/>
    <w:rsid w:val="00F4545D"/>
    <w:rsid w:val="00F475A4"/>
    <w:rsid w:val="00F560A2"/>
    <w:rsid w:val="00F56DBF"/>
    <w:rsid w:val="00F61053"/>
    <w:rsid w:val="00F6272D"/>
    <w:rsid w:val="00F77B6F"/>
    <w:rsid w:val="00F815EB"/>
    <w:rsid w:val="00F873AD"/>
    <w:rsid w:val="00F87F68"/>
    <w:rsid w:val="00F907CA"/>
    <w:rsid w:val="00F92B57"/>
    <w:rsid w:val="00F958D7"/>
    <w:rsid w:val="00FA74CE"/>
    <w:rsid w:val="00FB7EEA"/>
    <w:rsid w:val="00FC11EC"/>
    <w:rsid w:val="00FC2F78"/>
    <w:rsid w:val="00FC386D"/>
    <w:rsid w:val="00FC5052"/>
    <w:rsid w:val="00FC5B82"/>
    <w:rsid w:val="00FD0F19"/>
    <w:rsid w:val="00FD369B"/>
    <w:rsid w:val="00FD4939"/>
    <w:rsid w:val="00FD7713"/>
    <w:rsid w:val="00FE13DE"/>
    <w:rsid w:val="00FF0E73"/>
    <w:rsid w:val="00FF1931"/>
    <w:rsid w:val="00FF3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EAEC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2AC"/>
    <w:pPr>
      <w:tabs>
        <w:tab w:val="center" w:pos="4680"/>
        <w:tab w:val="right" w:pos="9360"/>
      </w:tabs>
    </w:pPr>
  </w:style>
  <w:style w:type="character" w:customStyle="1" w:styleId="HeaderChar">
    <w:name w:val="Header Char"/>
    <w:basedOn w:val="DefaultParagraphFont"/>
    <w:link w:val="Header"/>
    <w:uiPriority w:val="99"/>
    <w:rsid w:val="008212AC"/>
  </w:style>
  <w:style w:type="paragraph" w:styleId="Footer">
    <w:name w:val="footer"/>
    <w:basedOn w:val="Normal"/>
    <w:link w:val="FooterChar"/>
    <w:uiPriority w:val="99"/>
    <w:unhideWhenUsed/>
    <w:rsid w:val="008212AC"/>
    <w:pPr>
      <w:tabs>
        <w:tab w:val="center" w:pos="4680"/>
        <w:tab w:val="right" w:pos="9360"/>
      </w:tabs>
    </w:pPr>
  </w:style>
  <w:style w:type="character" w:customStyle="1" w:styleId="FooterChar">
    <w:name w:val="Footer Char"/>
    <w:basedOn w:val="DefaultParagraphFont"/>
    <w:link w:val="Footer"/>
    <w:uiPriority w:val="99"/>
    <w:rsid w:val="008212AC"/>
  </w:style>
  <w:style w:type="table" w:styleId="TableGrid">
    <w:name w:val="Table Grid"/>
    <w:basedOn w:val="TableNormal"/>
    <w:uiPriority w:val="59"/>
    <w:rsid w:val="008212AC"/>
    <w:pPr>
      <w:spacing w:after="20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56DBF"/>
  </w:style>
  <w:style w:type="character" w:customStyle="1" w:styleId="FootnoteTextChar">
    <w:name w:val="Footnote Text Char"/>
    <w:basedOn w:val="DefaultParagraphFont"/>
    <w:link w:val="FootnoteText"/>
    <w:uiPriority w:val="99"/>
    <w:rsid w:val="00F56DBF"/>
  </w:style>
  <w:style w:type="character" w:styleId="FootnoteReference">
    <w:name w:val="footnote reference"/>
    <w:basedOn w:val="DefaultParagraphFont"/>
    <w:uiPriority w:val="99"/>
    <w:unhideWhenUsed/>
    <w:rsid w:val="00F56DBF"/>
    <w:rPr>
      <w:vertAlign w:val="superscript"/>
    </w:rPr>
  </w:style>
  <w:style w:type="paragraph" w:styleId="BalloonText">
    <w:name w:val="Balloon Text"/>
    <w:basedOn w:val="Normal"/>
    <w:link w:val="BalloonTextChar"/>
    <w:uiPriority w:val="99"/>
    <w:semiHidden/>
    <w:unhideWhenUsed/>
    <w:rsid w:val="00486BB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6BB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21B54"/>
    <w:rPr>
      <w:sz w:val="16"/>
      <w:szCs w:val="16"/>
    </w:rPr>
  </w:style>
  <w:style w:type="paragraph" w:styleId="CommentText">
    <w:name w:val="annotation text"/>
    <w:basedOn w:val="Normal"/>
    <w:link w:val="CommentTextChar"/>
    <w:uiPriority w:val="99"/>
    <w:unhideWhenUsed/>
    <w:rsid w:val="00821B54"/>
    <w:rPr>
      <w:sz w:val="20"/>
      <w:szCs w:val="20"/>
    </w:rPr>
  </w:style>
  <w:style w:type="character" w:customStyle="1" w:styleId="CommentTextChar">
    <w:name w:val="Comment Text Char"/>
    <w:basedOn w:val="DefaultParagraphFont"/>
    <w:link w:val="CommentText"/>
    <w:uiPriority w:val="99"/>
    <w:rsid w:val="00821B54"/>
    <w:rPr>
      <w:sz w:val="20"/>
      <w:szCs w:val="20"/>
    </w:rPr>
  </w:style>
  <w:style w:type="paragraph" w:styleId="CommentSubject">
    <w:name w:val="annotation subject"/>
    <w:basedOn w:val="CommentText"/>
    <w:next w:val="CommentText"/>
    <w:link w:val="CommentSubjectChar"/>
    <w:uiPriority w:val="99"/>
    <w:semiHidden/>
    <w:unhideWhenUsed/>
    <w:rsid w:val="00821B54"/>
    <w:rPr>
      <w:b/>
      <w:bCs/>
    </w:rPr>
  </w:style>
  <w:style w:type="character" w:customStyle="1" w:styleId="CommentSubjectChar">
    <w:name w:val="Comment Subject Char"/>
    <w:basedOn w:val="CommentTextChar"/>
    <w:link w:val="CommentSubject"/>
    <w:uiPriority w:val="99"/>
    <w:semiHidden/>
    <w:rsid w:val="00821B54"/>
    <w:rPr>
      <w:b/>
      <w:bCs/>
      <w:sz w:val="20"/>
      <w:szCs w:val="20"/>
    </w:rPr>
  </w:style>
  <w:style w:type="paragraph" w:styleId="ListParagraph">
    <w:name w:val="List Paragraph"/>
    <w:basedOn w:val="Normal"/>
    <w:link w:val="ListParagraphChar"/>
    <w:uiPriority w:val="34"/>
    <w:qFormat/>
    <w:rsid w:val="005A1623"/>
    <w:pPr>
      <w:ind w:left="720"/>
      <w:contextualSpacing/>
    </w:pPr>
  </w:style>
  <w:style w:type="paragraph" w:styleId="Revision">
    <w:name w:val="Revision"/>
    <w:hidden/>
    <w:uiPriority w:val="99"/>
    <w:semiHidden/>
    <w:rsid w:val="00F87F68"/>
  </w:style>
  <w:style w:type="character" w:styleId="Hyperlink">
    <w:name w:val="Hyperlink"/>
    <w:basedOn w:val="DefaultParagraphFont"/>
    <w:uiPriority w:val="99"/>
    <w:unhideWhenUsed/>
    <w:rsid w:val="00134744"/>
    <w:rPr>
      <w:color w:val="0563C1" w:themeColor="hyperlink"/>
      <w:u w:val="single"/>
    </w:rPr>
  </w:style>
  <w:style w:type="character" w:styleId="FollowedHyperlink">
    <w:name w:val="FollowedHyperlink"/>
    <w:basedOn w:val="DefaultParagraphFont"/>
    <w:uiPriority w:val="99"/>
    <w:semiHidden/>
    <w:unhideWhenUsed/>
    <w:rsid w:val="007A6E41"/>
    <w:rPr>
      <w:color w:val="954F72" w:themeColor="followedHyperlink"/>
      <w:u w:val="single"/>
    </w:rPr>
  </w:style>
  <w:style w:type="paragraph" w:styleId="Title">
    <w:name w:val="Title"/>
    <w:basedOn w:val="Normal"/>
    <w:link w:val="TitleChar"/>
    <w:qFormat/>
    <w:rsid w:val="00253C5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Pr>
      <w:rFonts w:ascii="Times New Roman" w:eastAsia="Times New Roman" w:hAnsi="Times New Roman" w:cs="Times New Roman"/>
      <w:b/>
      <w:snapToGrid w:val="0"/>
      <w:sz w:val="28"/>
      <w:szCs w:val="20"/>
      <w:lang w:val="x-none" w:eastAsia="x-none"/>
    </w:rPr>
  </w:style>
  <w:style w:type="character" w:customStyle="1" w:styleId="TitleChar">
    <w:name w:val="Title Char"/>
    <w:basedOn w:val="DefaultParagraphFont"/>
    <w:link w:val="Title"/>
    <w:rsid w:val="00253C5E"/>
    <w:rPr>
      <w:rFonts w:ascii="Times New Roman" w:eastAsia="Times New Roman" w:hAnsi="Times New Roman" w:cs="Times New Roman"/>
      <w:b/>
      <w:snapToGrid w:val="0"/>
      <w:sz w:val="28"/>
      <w:szCs w:val="20"/>
      <w:lang w:val="x-none" w:eastAsia="x-none"/>
    </w:rPr>
  </w:style>
  <w:style w:type="character" w:styleId="UnresolvedMention">
    <w:name w:val="Unresolved Mention"/>
    <w:basedOn w:val="DefaultParagraphFont"/>
    <w:uiPriority w:val="99"/>
    <w:semiHidden/>
    <w:unhideWhenUsed/>
    <w:rsid w:val="00753E9A"/>
    <w:rPr>
      <w:color w:val="605E5C"/>
      <w:shd w:val="clear" w:color="auto" w:fill="E1DFDD"/>
    </w:rPr>
  </w:style>
  <w:style w:type="character" w:customStyle="1" w:styleId="ListParagraphChar">
    <w:name w:val="List Paragraph Char"/>
    <w:basedOn w:val="DefaultParagraphFont"/>
    <w:link w:val="ListParagraph"/>
    <w:uiPriority w:val="34"/>
    <w:rsid w:val="00C83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067530">
      <w:bodyDiv w:val="1"/>
      <w:marLeft w:val="0"/>
      <w:marRight w:val="0"/>
      <w:marTop w:val="0"/>
      <w:marBottom w:val="0"/>
      <w:divBdr>
        <w:top w:val="none" w:sz="0" w:space="0" w:color="auto"/>
        <w:left w:val="none" w:sz="0" w:space="0" w:color="auto"/>
        <w:bottom w:val="none" w:sz="0" w:space="0" w:color="auto"/>
        <w:right w:val="none" w:sz="0" w:space="0" w:color="auto"/>
      </w:divBdr>
      <w:divsChild>
        <w:div w:id="1297252113">
          <w:marLeft w:val="0"/>
          <w:marRight w:val="0"/>
          <w:marTop w:val="0"/>
          <w:marBottom w:val="0"/>
          <w:divBdr>
            <w:top w:val="none" w:sz="0" w:space="0" w:color="auto"/>
            <w:left w:val="none" w:sz="0" w:space="0" w:color="auto"/>
            <w:bottom w:val="none" w:sz="0" w:space="0" w:color="auto"/>
            <w:right w:val="none" w:sz="0" w:space="0" w:color="auto"/>
          </w:divBdr>
        </w:div>
        <w:div w:id="1569076306">
          <w:marLeft w:val="0"/>
          <w:marRight w:val="0"/>
          <w:marTop w:val="0"/>
          <w:marBottom w:val="0"/>
          <w:divBdr>
            <w:top w:val="none" w:sz="0" w:space="0" w:color="auto"/>
            <w:left w:val="none" w:sz="0" w:space="0" w:color="auto"/>
            <w:bottom w:val="none" w:sz="0" w:space="0" w:color="auto"/>
            <w:right w:val="none" w:sz="0" w:space="0" w:color="auto"/>
          </w:divBdr>
        </w:div>
        <w:div w:id="1071000321">
          <w:marLeft w:val="0"/>
          <w:marRight w:val="0"/>
          <w:marTop w:val="0"/>
          <w:marBottom w:val="0"/>
          <w:divBdr>
            <w:top w:val="none" w:sz="0" w:space="0" w:color="auto"/>
            <w:left w:val="none" w:sz="0" w:space="0" w:color="auto"/>
            <w:bottom w:val="none" w:sz="0" w:space="0" w:color="auto"/>
            <w:right w:val="none" w:sz="0" w:space="0" w:color="auto"/>
          </w:divBdr>
        </w:div>
        <w:div w:id="1735159645">
          <w:marLeft w:val="0"/>
          <w:marRight w:val="0"/>
          <w:marTop w:val="0"/>
          <w:marBottom w:val="0"/>
          <w:divBdr>
            <w:top w:val="none" w:sz="0" w:space="0" w:color="auto"/>
            <w:left w:val="none" w:sz="0" w:space="0" w:color="auto"/>
            <w:bottom w:val="none" w:sz="0" w:space="0" w:color="auto"/>
            <w:right w:val="none" w:sz="0" w:space="0" w:color="auto"/>
          </w:divBdr>
        </w:div>
        <w:div w:id="2017805962">
          <w:marLeft w:val="0"/>
          <w:marRight w:val="0"/>
          <w:marTop w:val="0"/>
          <w:marBottom w:val="0"/>
          <w:divBdr>
            <w:top w:val="none" w:sz="0" w:space="0" w:color="auto"/>
            <w:left w:val="none" w:sz="0" w:space="0" w:color="auto"/>
            <w:bottom w:val="none" w:sz="0" w:space="0" w:color="auto"/>
            <w:right w:val="none" w:sz="0" w:space="0" w:color="auto"/>
          </w:divBdr>
        </w:div>
        <w:div w:id="899483903">
          <w:marLeft w:val="0"/>
          <w:marRight w:val="0"/>
          <w:marTop w:val="0"/>
          <w:marBottom w:val="0"/>
          <w:divBdr>
            <w:top w:val="none" w:sz="0" w:space="0" w:color="auto"/>
            <w:left w:val="none" w:sz="0" w:space="0" w:color="auto"/>
            <w:bottom w:val="none" w:sz="0" w:space="0" w:color="auto"/>
            <w:right w:val="none" w:sz="0" w:space="0" w:color="auto"/>
          </w:divBdr>
        </w:div>
        <w:div w:id="489977843">
          <w:marLeft w:val="0"/>
          <w:marRight w:val="0"/>
          <w:marTop w:val="0"/>
          <w:marBottom w:val="0"/>
          <w:divBdr>
            <w:top w:val="none" w:sz="0" w:space="0" w:color="auto"/>
            <w:left w:val="none" w:sz="0" w:space="0" w:color="auto"/>
            <w:bottom w:val="none" w:sz="0" w:space="0" w:color="auto"/>
            <w:right w:val="none" w:sz="0" w:space="0" w:color="auto"/>
          </w:divBdr>
        </w:div>
        <w:div w:id="1346522469">
          <w:marLeft w:val="0"/>
          <w:marRight w:val="0"/>
          <w:marTop w:val="0"/>
          <w:marBottom w:val="0"/>
          <w:divBdr>
            <w:top w:val="none" w:sz="0" w:space="0" w:color="auto"/>
            <w:left w:val="none" w:sz="0" w:space="0" w:color="auto"/>
            <w:bottom w:val="none" w:sz="0" w:space="0" w:color="auto"/>
            <w:right w:val="none" w:sz="0" w:space="0" w:color="auto"/>
          </w:divBdr>
        </w:div>
        <w:div w:id="1046023090">
          <w:marLeft w:val="0"/>
          <w:marRight w:val="0"/>
          <w:marTop w:val="0"/>
          <w:marBottom w:val="0"/>
          <w:divBdr>
            <w:top w:val="none" w:sz="0" w:space="0" w:color="auto"/>
            <w:left w:val="none" w:sz="0" w:space="0" w:color="auto"/>
            <w:bottom w:val="none" w:sz="0" w:space="0" w:color="auto"/>
            <w:right w:val="none" w:sz="0" w:space="0" w:color="auto"/>
          </w:divBdr>
        </w:div>
      </w:divsChild>
    </w:div>
    <w:div w:id="1617179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B7F79-E543-45D4-A0E7-5068EB3A8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Taing</dc:creator>
  <cp:keywords/>
  <dc:description/>
  <cp:lastModifiedBy>Christine Quilichini</cp:lastModifiedBy>
  <cp:revision>2</cp:revision>
  <dcterms:created xsi:type="dcterms:W3CDTF">2023-06-16T19:04:00Z</dcterms:created>
  <dcterms:modified xsi:type="dcterms:W3CDTF">2023-06-16T19:04:00Z</dcterms:modified>
</cp:coreProperties>
</file>