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A8B9" w14:textId="3007DB5A" w:rsidR="003E6351" w:rsidRDefault="003E6351" w:rsidP="003E6351">
      <w:pPr>
        <w:rPr>
          <w:rFonts w:ascii="Arial" w:eastAsia="Times New Roman" w:hAnsi="Arial" w:cs="Arial"/>
          <w:color w:val="1D1C1D"/>
          <w:sz w:val="23"/>
          <w:szCs w:val="23"/>
        </w:rPr>
      </w:pPr>
      <w:r>
        <w:rPr>
          <w:rFonts w:ascii="Arial" w:eastAsia="Times New Roman" w:hAnsi="Arial" w:cs="Arial"/>
          <w:noProof/>
          <w:color w:val="1D1C1D"/>
          <w:sz w:val="23"/>
          <w:szCs w:val="23"/>
        </w:rPr>
        <w:drawing>
          <wp:inline distT="0" distB="0" distL="0" distR="0" wp14:anchorId="3876E203" wp14:editId="25D84834">
            <wp:extent cx="5943600" cy="1635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35125"/>
                    </a:xfrm>
                    <a:prstGeom prst="rect">
                      <a:avLst/>
                    </a:prstGeom>
                  </pic:spPr>
                </pic:pic>
              </a:graphicData>
            </a:graphic>
          </wp:inline>
        </w:drawing>
      </w:r>
    </w:p>
    <w:p w14:paraId="5DD045DA" w14:textId="710E8D4D" w:rsidR="003E6351" w:rsidRPr="003E6351" w:rsidRDefault="003E6351" w:rsidP="003E6351">
      <w:pPr>
        <w:rPr>
          <w:rFonts w:ascii="Times New Roman" w:eastAsia="Times New Roman" w:hAnsi="Times New Roman" w:cs="Times New Roman"/>
        </w:rPr>
      </w:pPr>
      <w:r w:rsidRPr="003E6351">
        <w:rPr>
          <w:rFonts w:ascii="Arial" w:eastAsia="Times New Roman" w:hAnsi="Arial" w:cs="Arial"/>
          <w:color w:val="1D1C1D"/>
          <w:sz w:val="23"/>
          <w:szCs w:val="23"/>
        </w:rPr>
        <w:t>The Client agrees that it shall only use the targetable audiences provided by MedicX only for this campaign and during the flight period of this campaign. At no time shall these targetable audiences be used for any other Client or campaign or for any other internal purposes. Client may not store these targetable audiences. Client will not combine or overlay any other data with the targetable audiences.</w:t>
      </w:r>
    </w:p>
    <w:p w14:paraId="5B130699" w14:textId="77777777" w:rsidR="003E6351" w:rsidRDefault="003E6351" w:rsidP="003E6351">
      <w:pPr>
        <w:rPr>
          <w:rFonts w:ascii="Arial" w:eastAsia="Times New Roman" w:hAnsi="Arial" w:cs="Arial"/>
          <w:color w:val="1D1C1D"/>
          <w:sz w:val="23"/>
          <w:szCs w:val="23"/>
        </w:rPr>
      </w:pPr>
    </w:p>
    <w:p w14:paraId="4D350B38" w14:textId="77777777" w:rsidR="003E6351" w:rsidRDefault="003E6351" w:rsidP="003E6351">
      <w:pPr>
        <w:rPr>
          <w:rFonts w:ascii="Arial" w:eastAsia="Times New Roman" w:hAnsi="Arial" w:cs="Arial"/>
          <w:color w:val="1D1C1D"/>
          <w:sz w:val="23"/>
          <w:szCs w:val="23"/>
        </w:rPr>
      </w:pPr>
    </w:p>
    <w:p w14:paraId="1A14B0CA" w14:textId="5C777E9D" w:rsidR="003E6351" w:rsidRDefault="003E6351" w:rsidP="003E6351">
      <w:pPr>
        <w:rPr>
          <w:rFonts w:ascii="Arial" w:eastAsia="Times New Roman" w:hAnsi="Arial" w:cs="Arial"/>
          <w:color w:val="1D1C1D"/>
          <w:sz w:val="23"/>
          <w:szCs w:val="23"/>
        </w:rPr>
      </w:pPr>
      <w:r>
        <w:rPr>
          <w:rFonts w:ascii="Arial" w:eastAsia="Times New Roman" w:hAnsi="Arial" w:cs="Arial"/>
          <w:color w:val="1D1C1D"/>
          <w:sz w:val="23"/>
          <w:szCs w:val="23"/>
        </w:rPr>
        <w:t>The client</w:t>
      </w:r>
      <w:r w:rsidRPr="003E6351">
        <w:rPr>
          <w:rFonts w:ascii="Arial" w:eastAsia="Times New Roman" w:hAnsi="Arial" w:cs="Arial"/>
          <w:color w:val="1D1C1D"/>
          <w:sz w:val="23"/>
          <w:szCs w:val="23"/>
        </w:rPr>
        <w:t xml:space="preserve"> agrees that their use of these targetable audiences shall at all times, </w:t>
      </w:r>
      <w:proofErr w:type="gramStart"/>
      <w:r w:rsidRPr="003E6351">
        <w:rPr>
          <w:rFonts w:ascii="Arial" w:eastAsia="Times New Roman" w:hAnsi="Arial" w:cs="Arial"/>
          <w:color w:val="1D1C1D"/>
          <w:sz w:val="23"/>
          <w:szCs w:val="23"/>
        </w:rPr>
        <w:t>be in compliance with</w:t>
      </w:r>
      <w:proofErr w:type="gramEnd"/>
      <w:r w:rsidRPr="003E6351">
        <w:rPr>
          <w:rFonts w:ascii="Arial" w:eastAsia="Times New Roman" w:hAnsi="Arial" w:cs="Arial"/>
          <w:color w:val="1D1C1D"/>
          <w:sz w:val="23"/>
          <w:szCs w:val="23"/>
        </w:rPr>
        <w:t xml:space="preserve"> any and all applicable data and privacy laws, including, but not limited to the California Privacy Rights Act and the Virginia Consumer Data Protection Act.</w:t>
      </w:r>
    </w:p>
    <w:p w14:paraId="6DCBC424" w14:textId="3D309BFA" w:rsidR="00252D14" w:rsidRDefault="00252D14" w:rsidP="003E6351">
      <w:pPr>
        <w:rPr>
          <w:rFonts w:ascii="Arial" w:eastAsia="Times New Roman" w:hAnsi="Arial" w:cs="Arial"/>
          <w:color w:val="1D1C1D"/>
          <w:sz w:val="23"/>
          <w:szCs w:val="23"/>
        </w:rPr>
      </w:pPr>
    </w:p>
    <w:p w14:paraId="0CDCAC40" w14:textId="08C8D258" w:rsidR="00252D14" w:rsidRDefault="00252D14" w:rsidP="003E6351">
      <w:pPr>
        <w:rPr>
          <w:rFonts w:ascii="Arial" w:eastAsia="Times New Roman" w:hAnsi="Arial" w:cs="Arial"/>
          <w:color w:val="1D1C1D"/>
          <w:sz w:val="23"/>
          <w:szCs w:val="23"/>
        </w:rPr>
      </w:pPr>
    </w:p>
    <w:p w14:paraId="1B3A2B33" w14:textId="219803F8" w:rsidR="00252D14" w:rsidRDefault="00252D14" w:rsidP="003E6351">
      <w:pPr>
        <w:rPr>
          <w:rFonts w:ascii="Arial" w:eastAsia="Times New Roman" w:hAnsi="Arial" w:cs="Arial"/>
          <w:color w:val="1D1C1D"/>
          <w:sz w:val="23"/>
          <w:szCs w:val="23"/>
        </w:rPr>
      </w:pPr>
    </w:p>
    <w:p w14:paraId="5FDCFCA9" w14:textId="3BD5C8BF" w:rsidR="00252D14" w:rsidRDefault="00252D14" w:rsidP="003E6351">
      <w:pPr>
        <w:rPr>
          <w:rFonts w:ascii="Arial" w:eastAsia="Times New Roman" w:hAnsi="Arial" w:cs="Arial"/>
          <w:color w:val="1D1C1D"/>
          <w:sz w:val="23"/>
          <w:szCs w:val="23"/>
        </w:rPr>
      </w:pPr>
    </w:p>
    <w:p w14:paraId="5A86C6E7" w14:textId="10752B26" w:rsidR="001A1F48" w:rsidRPr="009C0EE2" w:rsidRDefault="001A1F48" w:rsidP="001A1F48">
      <w:pPr>
        <w:rPr>
          <w:sz w:val="22"/>
          <w:szCs w:val="22"/>
        </w:rPr>
      </w:pPr>
      <w:r>
        <w:rPr>
          <w:sz w:val="22"/>
          <w:szCs w:val="22"/>
        </w:rPr>
        <w:t>MadHive, Inc.</w:t>
      </w:r>
      <w:r>
        <w:rPr>
          <w:sz w:val="22"/>
          <w:szCs w:val="22"/>
        </w:rPr>
        <w:tab/>
      </w:r>
      <w:r>
        <w:rPr>
          <w:sz w:val="22"/>
          <w:szCs w:val="22"/>
        </w:rPr>
        <w:tab/>
      </w:r>
      <w:r>
        <w:rPr>
          <w:sz w:val="22"/>
          <w:szCs w:val="22"/>
        </w:rPr>
        <w:tab/>
      </w:r>
      <w:r>
        <w:rPr>
          <w:sz w:val="22"/>
          <w:szCs w:val="22"/>
        </w:rPr>
        <w:tab/>
        <w:t xml:space="preserve">             </w:t>
      </w:r>
      <w:r>
        <w:rPr>
          <w:sz w:val="22"/>
          <w:szCs w:val="22"/>
        </w:rPr>
        <w:t>Client: _____________________</w:t>
      </w:r>
      <w:r>
        <w:rPr>
          <w:sz w:val="22"/>
          <w:szCs w:val="22"/>
        </w:rPr>
        <w:tab/>
      </w:r>
      <w:r>
        <w:rPr>
          <w:sz w:val="22"/>
          <w:szCs w:val="22"/>
        </w:rPr>
        <w:tab/>
      </w:r>
    </w:p>
    <w:p w14:paraId="7F8969BA" w14:textId="77777777" w:rsidR="001A1F48" w:rsidRPr="00D35A4E" w:rsidRDefault="001A1F48" w:rsidP="001A1F48"/>
    <w:p w14:paraId="55A9EE4B" w14:textId="77777777" w:rsidR="001A1F48" w:rsidRPr="00F234D5" w:rsidRDefault="001A1F48" w:rsidP="001A1F48">
      <w:pPr>
        <w:rPr>
          <w:sz w:val="22"/>
          <w:szCs w:val="22"/>
        </w:rPr>
      </w:pPr>
      <w:r w:rsidRPr="00F234D5">
        <w:rPr>
          <w:sz w:val="22"/>
          <w:szCs w:val="22"/>
        </w:rPr>
        <w:t xml:space="preserve">By: </w:t>
      </w:r>
      <w:r>
        <w:rPr>
          <w:sz w:val="22"/>
          <w:szCs w:val="22"/>
        </w:rPr>
        <w:t>_</w:t>
      </w:r>
      <w:r w:rsidRPr="004D20F8">
        <w:rPr>
          <w:rFonts w:ascii="Rastanty Cortez" w:hAnsi="Rastanty Cortez"/>
          <w:sz w:val="36"/>
          <w:szCs w:val="36"/>
        </w:rPr>
        <w:t>murphy vandemotter</w:t>
      </w:r>
      <w:r>
        <w:rPr>
          <w:sz w:val="22"/>
          <w:szCs w:val="22"/>
        </w:rPr>
        <w:t>_____</w:t>
      </w:r>
      <w:r>
        <w:rPr>
          <w:sz w:val="22"/>
          <w:szCs w:val="22"/>
        </w:rPr>
        <w:tab/>
      </w:r>
      <w:r>
        <w:rPr>
          <w:sz w:val="22"/>
          <w:szCs w:val="22"/>
        </w:rPr>
        <w:tab/>
      </w:r>
      <w:r>
        <w:rPr>
          <w:sz w:val="22"/>
          <w:szCs w:val="22"/>
        </w:rPr>
        <w:tab/>
        <w:t>By: _________________________</w:t>
      </w:r>
    </w:p>
    <w:p w14:paraId="73279879" w14:textId="77777777" w:rsidR="001A1F48" w:rsidRPr="00F234D5" w:rsidRDefault="001A1F48" w:rsidP="001A1F48">
      <w:pPr>
        <w:rPr>
          <w:sz w:val="22"/>
          <w:szCs w:val="22"/>
        </w:rPr>
      </w:pPr>
    </w:p>
    <w:p w14:paraId="51114301" w14:textId="77777777" w:rsidR="001A1F48" w:rsidRDefault="001A1F48" w:rsidP="001A1F48">
      <w:pPr>
        <w:rPr>
          <w:sz w:val="22"/>
          <w:szCs w:val="22"/>
        </w:rPr>
      </w:pPr>
      <w:r w:rsidRPr="00F234D5">
        <w:rPr>
          <w:sz w:val="22"/>
          <w:szCs w:val="22"/>
        </w:rPr>
        <w:t xml:space="preserve">Name: </w:t>
      </w:r>
      <w:r>
        <w:rPr>
          <w:sz w:val="22"/>
          <w:szCs w:val="22"/>
        </w:rPr>
        <w:t>Murphy Vandemotter</w:t>
      </w:r>
      <w:r>
        <w:rPr>
          <w:sz w:val="22"/>
          <w:szCs w:val="22"/>
        </w:rPr>
        <w:tab/>
      </w:r>
      <w:r>
        <w:rPr>
          <w:sz w:val="22"/>
          <w:szCs w:val="22"/>
        </w:rPr>
        <w:tab/>
      </w:r>
      <w:r>
        <w:rPr>
          <w:sz w:val="22"/>
          <w:szCs w:val="22"/>
        </w:rPr>
        <w:tab/>
        <w:t>Name:</w:t>
      </w:r>
    </w:p>
    <w:p w14:paraId="1E4470AE" w14:textId="77777777" w:rsidR="001A1F48" w:rsidRPr="00F234D5" w:rsidRDefault="001A1F48" w:rsidP="001A1F48">
      <w:pPr>
        <w:rPr>
          <w:sz w:val="22"/>
          <w:szCs w:val="22"/>
        </w:rPr>
      </w:pPr>
    </w:p>
    <w:p w14:paraId="42A38B98" w14:textId="77777777" w:rsidR="001A1F48" w:rsidRDefault="001A1F48" w:rsidP="001A1F48">
      <w:pPr>
        <w:rPr>
          <w:sz w:val="22"/>
          <w:szCs w:val="22"/>
        </w:rPr>
      </w:pPr>
      <w:r w:rsidRPr="00F234D5">
        <w:rPr>
          <w:sz w:val="22"/>
          <w:szCs w:val="22"/>
        </w:rPr>
        <w:t>Title:</w:t>
      </w:r>
      <w:r>
        <w:rPr>
          <w:sz w:val="22"/>
          <w:szCs w:val="22"/>
        </w:rPr>
        <w:t xml:space="preserve"> Director, Data Operations</w:t>
      </w:r>
      <w:r>
        <w:rPr>
          <w:sz w:val="22"/>
          <w:szCs w:val="22"/>
        </w:rPr>
        <w:tab/>
      </w:r>
      <w:r>
        <w:rPr>
          <w:sz w:val="22"/>
          <w:szCs w:val="22"/>
        </w:rPr>
        <w:tab/>
      </w:r>
      <w:r>
        <w:rPr>
          <w:sz w:val="22"/>
          <w:szCs w:val="22"/>
        </w:rPr>
        <w:tab/>
        <w:t>Title:</w:t>
      </w:r>
    </w:p>
    <w:p w14:paraId="138309B4" w14:textId="77777777" w:rsidR="00252D14" w:rsidRPr="003E6351" w:rsidRDefault="00252D14" w:rsidP="003E6351">
      <w:pPr>
        <w:rPr>
          <w:rFonts w:ascii="Times New Roman" w:eastAsia="Times New Roman" w:hAnsi="Times New Roman" w:cs="Times New Roman"/>
        </w:rPr>
      </w:pPr>
    </w:p>
    <w:p w14:paraId="26CEF1C7" w14:textId="77777777" w:rsidR="003E6351" w:rsidRPr="003E6351" w:rsidRDefault="003E6351" w:rsidP="003E6351">
      <w:pPr>
        <w:rPr>
          <w:rFonts w:ascii="Times New Roman" w:eastAsia="Times New Roman" w:hAnsi="Times New Roman" w:cs="Times New Roman"/>
        </w:rPr>
      </w:pPr>
    </w:p>
    <w:p w14:paraId="7820AE77" w14:textId="4A4EF287" w:rsidR="003E6351" w:rsidRDefault="003E6351"/>
    <w:sectPr w:rsidR="003E6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stanty Cortez">
    <w:panose1 w:val="02000506000000020003"/>
    <w:charset w:val="4D"/>
    <w:family w:val="auto"/>
    <w:pitch w:val="variable"/>
    <w:sig w:usb0="80000027"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51"/>
    <w:rsid w:val="000F5EDF"/>
    <w:rsid w:val="001A1F48"/>
    <w:rsid w:val="00252D14"/>
    <w:rsid w:val="003E6351"/>
    <w:rsid w:val="0081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BFDEF"/>
  <w15:chartTrackingRefBased/>
  <w15:docId w15:val="{929D37CA-A343-DD42-B559-108931EF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3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74569">
      <w:bodyDiv w:val="1"/>
      <w:marLeft w:val="0"/>
      <w:marRight w:val="0"/>
      <w:marTop w:val="0"/>
      <w:marBottom w:val="0"/>
      <w:divBdr>
        <w:top w:val="none" w:sz="0" w:space="0" w:color="auto"/>
        <w:left w:val="none" w:sz="0" w:space="0" w:color="auto"/>
        <w:bottom w:val="none" w:sz="0" w:space="0" w:color="auto"/>
        <w:right w:val="none" w:sz="0" w:space="0" w:color="auto"/>
      </w:divBdr>
    </w:div>
    <w:div w:id="9607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Vandemotter</dc:creator>
  <cp:keywords/>
  <dc:description/>
  <cp:lastModifiedBy>Murphy Vandemotter</cp:lastModifiedBy>
  <cp:revision>3</cp:revision>
  <dcterms:created xsi:type="dcterms:W3CDTF">2023-02-08T18:29:00Z</dcterms:created>
  <dcterms:modified xsi:type="dcterms:W3CDTF">2023-02-08T18:30:00Z</dcterms:modified>
</cp:coreProperties>
</file>